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37" w:rsidRDefault="00F873CE" w:rsidP="003B2E37">
      <w:pPr>
        <w:jc w:val="both"/>
      </w:pPr>
      <w:r>
        <w:t xml:space="preserve">The new </w:t>
      </w:r>
      <w:r>
        <w:rPr>
          <w:lang w:val="en-US"/>
        </w:rPr>
        <w:t xml:space="preserve">Protect Balance </w:t>
      </w:r>
      <w:r>
        <w:rPr>
          <w:lang w:val="en-US"/>
        </w:rPr>
        <w:t xml:space="preserve">(PTBA) added </w:t>
      </w:r>
      <w:r>
        <w:rPr>
          <w:lang w:val="en-US"/>
        </w:rPr>
        <w:t xml:space="preserve">to </w:t>
      </w:r>
      <w:r>
        <w:rPr>
          <w:lang w:val="en-US"/>
        </w:rPr>
        <w:t xml:space="preserve">the </w:t>
      </w:r>
      <w:r>
        <w:rPr>
          <w:lang w:val="en-US"/>
        </w:rPr>
        <w:t>Instruction Status</w:t>
      </w:r>
      <w:r w:rsidR="009425DF">
        <w:t xml:space="preserve"> </w:t>
      </w:r>
      <w:r>
        <w:t xml:space="preserve">message </w:t>
      </w:r>
      <w:r w:rsidR="003B2E37">
        <w:t>(MT567) should only be used when confirming instructions on US securities</w:t>
      </w:r>
      <w:r w:rsidR="002E3075">
        <w:t>,</w:t>
      </w:r>
      <w:r w:rsidR="003B2E37">
        <w:t xml:space="preserve"> </w:t>
      </w:r>
      <w:r w:rsidR="002E3075">
        <w:t xml:space="preserve">to display the total </w:t>
      </w:r>
      <w:r w:rsidR="002E3075">
        <w:t>“</w:t>
      </w:r>
      <w:r w:rsidR="002E3075">
        <w:t>Protect Instruction Units</w:t>
      </w:r>
      <w:r w:rsidR="002E3075">
        <w:t>”,</w:t>
      </w:r>
      <w:r w:rsidR="002E3075">
        <w:t xml:space="preserve"> </w:t>
      </w:r>
      <w:r w:rsidR="003B2E37">
        <w:t>whe</w:t>
      </w:r>
      <w:r w:rsidR="002E3075">
        <w:t xml:space="preserve">never </w:t>
      </w:r>
      <w:r w:rsidR="003B2E37">
        <w:t>a</w:t>
      </w:r>
      <w:r w:rsidR="002E3075">
        <w:t xml:space="preserve"> CA </w:t>
      </w:r>
      <w:r w:rsidR="003B2E37">
        <w:t>i</w:t>
      </w:r>
      <w:r w:rsidR="003B2E37">
        <w:t xml:space="preserve">nstruction </w:t>
      </w:r>
      <w:r w:rsidR="003B2E37">
        <w:t xml:space="preserve">has been received </w:t>
      </w:r>
      <w:r w:rsidR="003B2E37">
        <w:t xml:space="preserve">to </w:t>
      </w:r>
      <w:r w:rsidR="003B2E37">
        <w:t>p</w:t>
      </w:r>
      <w:r w:rsidR="003B2E37">
        <w:t xml:space="preserve">rotect, </w:t>
      </w:r>
      <w:r w:rsidR="003B2E37">
        <w:t>c</w:t>
      </w:r>
      <w:r w:rsidR="003B2E37">
        <w:t xml:space="preserve">over </w:t>
      </w:r>
      <w:r w:rsidR="003B2E37">
        <w:t>p</w:t>
      </w:r>
      <w:r w:rsidR="003B2E37">
        <w:t xml:space="preserve">rotect </w:t>
      </w:r>
      <w:r w:rsidR="002E3075">
        <w:t>or c</w:t>
      </w:r>
      <w:r w:rsidR="003B2E37">
        <w:t xml:space="preserve">over on behalf of </w:t>
      </w:r>
      <w:r w:rsidR="002E3075">
        <w:t>a</w:t>
      </w:r>
      <w:r w:rsidR="003B2E37">
        <w:t xml:space="preserve">nother instruction as part of </w:t>
      </w:r>
      <w:r w:rsidR="002E3075">
        <w:t xml:space="preserve">the </w:t>
      </w:r>
      <w:r w:rsidR="003B2E37">
        <w:t>instruction workflow</w:t>
      </w:r>
      <w:r w:rsidR="002E3075">
        <w:t>.</w:t>
      </w:r>
    </w:p>
    <w:p w:rsidR="002E3075" w:rsidRDefault="002E3075" w:rsidP="003B2E37">
      <w:pPr>
        <w:jc w:val="both"/>
      </w:pPr>
    </w:p>
    <w:p w:rsidR="002E3075" w:rsidRDefault="002E3075" w:rsidP="003B2E37">
      <w:pPr>
        <w:jc w:val="both"/>
      </w:pPr>
      <w:bookmarkStart w:id="0" w:name="_GoBack"/>
      <w:bookmarkEnd w:id="0"/>
    </w:p>
    <w:sectPr w:rsidR="002E3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76" w:rsidRDefault="00D80F76" w:rsidP="00D80F76">
      <w:pPr>
        <w:spacing w:after="0" w:line="240" w:lineRule="auto"/>
      </w:pPr>
      <w:r>
        <w:separator/>
      </w:r>
    </w:p>
  </w:endnote>
  <w:endnote w:type="continuationSeparator" w:id="0">
    <w:p w:rsidR="00D80F76" w:rsidRDefault="00D80F76" w:rsidP="00D8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76" w:rsidRDefault="00D80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76" w:rsidRDefault="002E307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a034dcebfe27756884461b7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E3075" w:rsidRPr="002E3075" w:rsidRDefault="002E3075" w:rsidP="002E307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2E3075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a034dcebfe27756884461b7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" o:allowincell="f" filled="f" stroked="f" strokeweight=".5pt">
              <v:fill o:detectmouseclick="t"/>
              <v:textbox inset=",0,20pt,0">
                <w:txbxContent>
                  <w:p w:rsidR="002E3075" w:rsidRPr="002E3075" w:rsidRDefault="002E3075" w:rsidP="002E307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2E3075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76" w:rsidRDefault="00D80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76" w:rsidRDefault="00D80F76" w:rsidP="00D80F76">
      <w:pPr>
        <w:spacing w:after="0" w:line="240" w:lineRule="auto"/>
      </w:pPr>
      <w:r>
        <w:separator/>
      </w:r>
    </w:p>
  </w:footnote>
  <w:footnote w:type="continuationSeparator" w:id="0">
    <w:p w:rsidR="00D80F76" w:rsidRDefault="00D80F76" w:rsidP="00D8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76" w:rsidRDefault="00D80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76" w:rsidRDefault="00D80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76" w:rsidRDefault="00D80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DF"/>
    <w:rsid w:val="002E3075"/>
    <w:rsid w:val="003B2E37"/>
    <w:rsid w:val="00780781"/>
    <w:rsid w:val="009425DF"/>
    <w:rsid w:val="00C13BB3"/>
    <w:rsid w:val="00D80F76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D64FA"/>
  <w15:chartTrackingRefBased/>
  <w15:docId w15:val="{0E8855D8-5D97-4F1B-93C8-CD192B5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76"/>
  </w:style>
  <w:style w:type="paragraph" w:styleId="Footer">
    <w:name w:val="footer"/>
    <w:basedOn w:val="Normal"/>
    <w:link w:val="FooterChar"/>
    <w:uiPriority w:val="99"/>
    <w:unhideWhenUsed/>
    <w:rsid w:val="00D8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>Classification=Select Classification Level, Classification=Confidential</cp:keywords>
  <dc:description/>
  <cp:lastModifiedBy>Mariangela FUMAGALLI</cp:lastModifiedBy>
  <cp:revision>2</cp:revision>
  <dcterms:created xsi:type="dcterms:W3CDTF">2022-04-25T10:31:00Z</dcterms:created>
  <dcterms:modified xsi:type="dcterms:W3CDTF">2022-09-13T13:53:00Z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dd8be61e-f6fe-4a20-a50d-353f0ebfa703</vt:lpwstr>
  </property>
  <property fmtid="{D5CDD505-2E9C-101B-9397-08002B2CF9AE}" pid="3" name="Classification">
    <vt:lpwstr>Confidential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  <property fmtid="{D5CDD505-2E9C-101B-9397-08002B2CF9AE}" pid="6" name="MSIP_Label_8ffbc0b8-e97b-47d1-beac-cb0955d66f3b_Enabled">
    <vt:lpwstr>true</vt:lpwstr>
  </property>
  <property fmtid="{D5CDD505-2E9C-101B-9397-08002B2CF9AE}" pid="7" name="MSIP_Label_8ffbc0b8-e97b-47d1-beac-cb0955d66f3b_SetDate">
    <vt:lpwstr>2022-09-13T13:53:51Z</vt:lpwstr>
  </property>
  <property fmtid="{D5CDD505-2E9C-101B-9397-08002B2CF9AE}" pid="8" name="MSIP_Label_8ffbc0b8-e97b-47d1-beac-cb0955d66f3b_Method">
    <vt:lpwstr>Standard</vt:lpwstr>
  </property>
  <property fmtid="{D5CDD505-2E9C-101B-9397-08002B2CF9AE}" pid="9" name="MSIP_Label_8ffbc0b8-e97b-47d1-beac-cb0955d66f3b_Name">
    <vt:lpwstr>8ffbc0b8-e97b-47d1-beac-cb0955d66f3b</vt:lpwstr>
  </property>
  <property fmtid="{D5CDD505-2E9C-101B-9397-08002B2CF9AE}" pid="10" name="MSIP_Label_8ffbc0b8-e97b-47d1-beac-cb0955d66f3b_SiteId">
    <vt:lpwstr>614f9c25-bffa-42c7-86d8-964101f55fa2</vt:lpwstr>
  </property>
  <property fmtid="{D5CDD505-2E9C-101B-9397-08002B2CF9AE}" pid="11" name="MSIP_Label_8ffbc0b8-e97b-47d1-beac-cb0955d66f3b_ActionId">
    <vt:lpwstr>8925fa4c-fd3b-4a2d-a692-d78f41578a85</vt:lpwstr>
  </property>
  <property fmtid="{D5CDD505-2E9C-101B-9397-08002B2CF9AE}" pid="12" name="MSIP_Label_8ffbc0b8-e97b-47d1-beac-cb0955d66f3b_ContentBits">
    <vt:lpwstr>2</vt:lpwstr>
  </property>
</Properties>
</file>