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F827" w14:textId="56CABD38" w:rsidR="00B77D51" w:rsidRPr="00992AF0" w:rsidRDefault="007F17BB" w:rsidP="001D251E">
      <w:pPr>
        <w:rPr>
          <w:b/>
          <w:bCs/>
          <w:sz w:val="24"/>
          <w:szCs w:val="24"/>
          <w:u w:val="single"/>
        </w:rPr>
      </w:pPr>
      <w:r w:rsidRPr="00992AF0">
        <w:rPr>
          <w:b/>
          <w:bCs/>
          <w:sz w:val="24"/>
          <w:szCs w:val="24"/>
          <w:u w:val="single"/>
        </w:rPr>
        <w:t>CA530 Coupon Paying in both Kind &amp; Cash</w:t>
      </w:r>
    </w:p>
    <w:p w14:paraId="6FF5D963" w14:textId="21941691" w:rsidR="007F17BB" w:rsidRPr="00541D48" w:rsidRDefault="007F17BB" w:rsidP="001D251E">
      <w:pPr>
        <w:rPr>
          <w:b/>
          <w:bCs/>
        </w:rPr>
      </w:pPr>
      <w:r w:rsidRPr="00541D48">
        <w:rPr>
          <w:b/>
          <w:bCs/>
        </w:rPr>
        <w:t>Input from Christine</w:t>
      </w:r>
      <w:r w:rsidR="00541D48">
        <w:rPr>
          <w:b/>
          <w:bCs/>
        </w:rPr>
        <w:t xml:space="preserve"> </w:t>
      </w:r>
      <w:r w:rsidR="00992AF0">
        <w:rPr>
          <w:b/>
          <w:bCs/>
        </w:rPr>
        <w:t xml:space="preserve">- </w:t>
      </w:r>
      <w:r w:rsidR="00541D48" w:rsidRPr="00541D48">
        <w:rPr>
          <w:b/>
          <w:bCs/>
        </w:rPr>
        <w:t>N</w:t>
      </w:r>
      <w:r w:rsidR="00D77888" w:rsidRPr="00541D48">
        <w:rPr>
          <w:b/>
          <w:bCs/>
        </w:rPr>
        <w:t xml:space="preserve">ew </w:t>
      </w:r>
      <w:r w:rsidR="00541D48" w:rsidRPr="00541D48">
        <w:rPr>
          <w:b/>
          <w:bCs/>
        </w:rPr>
        <w:t>sub</w:t>
      </w:r>
      <w:r w:rsidR="00D77888" w:rsidRPr="00541D48">
        <w:rPr>
          <w:b/>
          <w:bCs/>
        </w:rPr>
        <w:t>section in</w:t>
      </w:r>
      <w:r w:rsidR="00541D48" w:rsidRPr="00541D48">
        <w:rPr>
          <w:b/>
          <w:bCs/>
        </w:rPr>
        <w:t>GMP1 section</w:t>
      </w:r>
      <w:r w:rsidR="00D77888" w:rsidRPr="00541D48">
        <w:rPr>
          <w:b/>
          <w:bCs/>
        </w:rPr>
        <w:t xml:space="preserve"> 3.12</w:t>
      </w:r>
    </w:p>
    <w:p w14:paraId="055F9F8C" w14:textId="77777777" w:rsidR="007F17BB" w:rsidRPr="00992AF0" w:rsidRDefault="007F17BB" w:rsidP="007F17BB">
      <w:pPr>
        <w:rPr>
          <w:rFonts w:ascii="Arial" w:hAnsi="Arial" w:cs="Arial"/>
          <w:b/>
          <w:bCs/>
          <w:u w:val="single"/>
        </w:rPr>
      </w:pPr>
      <w:r w:rsidRPr="00992AF0">
        <w:rPr>
          <w:rFonts w:ascii="Arial" w:hAnsi="Arial" w:cs="Arial"/>
          <w:b/>
          <w:bCs/>
          <w:u w:val="single"/>
        </w:rPr>
        <w:t>Floating rate notes which may pay in both cash and in kind</w:t>
      </w:r>
    </w:p>
    <w:p w14:paraId="40787109" w14:textId="77777777" w:rsidR="007F17BB" w:rsidRDefault="007F17BB" w:rsidP="007F1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certain markets, a floating rate </w:t>
      </w:r>
      <w:proofErr w:type="gramStart"/>
      <w:r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or other type of bond may pay interest in cash and/or in kind for the same coupon period. It is not necessarily known at the start of the interest period if the payment will be in kind or cash or a mix, as this may change close to entitlement or payment date for the period/coupon.</w:t>
      </w:r>
    </w:p>
    <w:p w14:paraId="6795426E" w14:textId="77777777" w:rsidR="007F17BB" w:rsidRDefault="007F17BB" w:rsidP="007F17BB">
      <w:pPr>
        <w:rPr>
          <w:rFonts w:ascii="Arial" w:hAnsi="Arial" w:cs="Arial"/>
        </w:rPr>
      </w:pPr>
      <w:r>
        <w:rPr>
          <w:rFonts w:ascii="Arial" w:hAnsi="Arial" w:cs="Arial"/>
        </w:rPr>
        <w:t>The coupon should first be announced as an INTR event. If/when the issuer announces that the payment will be partly or fully in kind, a PINK event is created. There is only one coupon interest rate, which is divided into the two events (INTR and PINK) as per the issuer’s announcement.</w:t>
      </w:r>
    </w:p>
    <w:p w14:paraId="64225FD5" w14:textId="77777777" w:rsidR="007F17BB" w:rsidRDefault="007F17BB" w:rsidP="007F17BB">
      <w:pPr>
        <w:rPr>
          <w:rFonts w:ascii="Arial" w:hAnsi="Arial" w:cs="Arial"/>
        </w:rPr>
      </w:pPr>
      <w:r>
        <w:rPr>
          <w:rFonts w:ascii="Arial" w:hAnsi="Arial" w:cs="Arial"/>
        </w:rPr>
        <w:t>The PINK event must link back to the INTR event.</w:t>
      </w:r>
    </w:p>
    <w:p w14:paraId="15C36179" w14:textId="77777777" w:rsidR="007F17BB" w:rsidRDefault="007F17BB" w:rsidP="007F17BB">
      <w:pPr>
        <w:rPr>
          <w:rFonts w:ascii="Arial" w:hAnsi="Arial" w:cs="Arial"/>
        </w:rPr>
      </w:pPr>
      <w:r>
        <w:rPr>
          <w:rFonts w:ascii="Arial" w:hAnsi="Arial" w:cs="Arial"/>
        </w:rPr>
        <w:t>If there is no payment in cash, the INTR event is withdrawn.</w:t>
      </w:r>
    </w:p>
    <w:p w14:paraId="037F1270" w14:textId="77777777" w:rsidR="007F17BB" w:rsidRDefault="007F17BB" w:rsidP="007F17B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usage of the various rate qualifiers respectively for INTR and PINK events are as per the below table:</w:t>
      </w:r>
    </w:p>
    <w:p w14:paraId="3CF2FDFF" w14:textId="77777777" w:rsidR="007F17BB" w:rsidRDefault="007F17BB" w:rsidP="007F17BB">
      <w:pPr>
        <w:rPr>
          <w:rFonts w:ascii="Arial" w:hAnsi="Arial" w:cs="Arial"/>
        </w:rPr>
      </w:pPr>
      <w:r>
        <w:rPr>
          <w:rFonts w:ascii="Arial" w:hAnsi="Arial" w:cs="Arial"/>
        </w:rPr>
        <w:t>Please note that the two RATE qualifiers’ value will sum to 1 (i.e. 100%).</w:t>
      </w:r>
    </w:p>
    <w:p w14:paraId="5106F907" w14:textId="77777777" w:rsidR="007F17BB" w:rsidRDefault="007F17BB" w:rsidP="007F17BB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31"/>
        <w:gridCol w:w="2314"/>
        <w:gridCol w:w="2324"/>
      </w:tblGrid>
      <w:tr w:rsidR="007F17BB" w14:paraId="21FB89C5" w14:textId="77777777" w:rsidTr="007F17BB"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4FC5" w14:textId="77777777" w:rsidR="007F17BB" w:rsidRDefault="007F17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INTR event (first)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0453" w14:textId="77777777" w:rsidR="007F17BB" w:rsidRDefault="007F17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PINK event (second)</w:t>
            </w:r>
          </w:p>
        </w:tc>
      </w:tr>
      <w:tr w:rsidR="007F17BB" w14:paraId="3529375D" w14:textId="77777777" w:rsidTr="007F17BB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516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F183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Original/annual rate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043C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3CE0" w14:textId="77777777" w:rsidR="007F17BB" w:rsidRDefault="007F17BB">
            <w:pPr>
              <w:rPr>
                <w:rFonts w:ascii="Arial" w:hAnsi="Arial" w:cs="Arial"/>
              </w:rPr>
            </w:pPr>
          </w:p>
        </w:tc>
      </w:tr>
      <w:tr w:rsidR="007F17BB" w14:paraId="683EFCBC" w14:textId="77777777" w:rsidTr="007F17BB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CA66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55D7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to the percentage the issuer will pay in cash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E815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3256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to the percentage the issuer will pay in securities</w:t>
            </w:r>
          </w:p>
        </w:tc>
      </w:tr>
      <w:tr w:rsidR="007F17BB" w14:paraId="3205B747" w14:textId="77777777" w:rsidTr="007F17BB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9CED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07C3" w14:textId="77777777" w:rsidR="007F17BB" w:rsidRDefault="007F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to INTR*RATE (and period,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B19C" w14:textId="77777777" w:rsidR="007F17BB" w:rsidRDefault="007F17BB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8B8E" w14:textId="77777777" w:rsidR="007F17BB" w:rsidRDefault="007F17BB">
            <w:pPr>
              <w:rPr>
                <w:rFonts w:ascii="Arial" w:hAnsi="Arial" w:cs="Arial"/>
              </w:rPr>
            </w:pPr>
          </w:p>
        </w:tc>
      </w:tr>
    </w:tbl>
    <w:p w14:paraId="2054FFD4" w14:textId="77777777" w:rsidR="007F17BB" w:rsidRDefault="007F17BB" w:rsidP="007F17BB">
      <w:pPr>
        <w:rPr>
          <w:rFonts w:ascii="Arial" w:hAnsi="Arial" w:cs="Arial"/>
        </w:rPr>
      </w:pPr>
    </w:p>
    <w:p w14:paraId="668F3E06" w14:textId="77777777" w:rsidR="007F17BB" w:rsidRPr="001D251E" w:rsidRDefault="007F17BB" w:rsidP="001D251E"/>
    <w:sectPr w:rsidR="007F17BB" w:rsidRPr="001D251E" w:rsidSect="00380DA6">
      <w:headerReference w:type="first" r:id="rId8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43DD" w14:textId="77777777" w:rsidR="00915429" w:rsidRDefault="00915429">
      <w:pPr>
        <w:spacing w:after="0" w:line="240" w:lineRule="auto"/>
      </w:pPr>
      <w:r>
        <w:separator/>
      </w:r>
    </w:p>
  </w:endnote>
  <w:endnote w:type="continuationSeparator" w:id="0">
    <w:p w14:paraId="52ABBB08" w14:textId="77777777" w:rsidR="00915429" w:rsidRDefault="0091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FE58" w14:textId="77777777" w:rsidR="00915429" w:rsidRDefault="00915429">
      <w:pPr>
        <w:spacing w:after="0" w:line="240" w:lineRule="auto"/>
      </w:pPr>
      <w:r>
        <w:separator/>
      </w:r>
    </w:p>
  </w:footnote>
  <w:footnote w:type="continuationSeparator" w:id="0">
    <w:p w14:paraId="0A4682D7" w14:textId="77777777" w:rsidR="00915429" w:rsidRDefault="0091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1214BD53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3B66A644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6C055E16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placeholder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EndPr/>
            <w:sdtContent>
              <w:r w:rsidRPr="00415560">
                <w:t>Click to select "Confidentiality"</w:t>
              </w:r>
            </w:sdtContent>
          </w:sdt>
        </w:p>
        <w:p w14:paraId="24F7549A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placeholder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3F754CEC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40AFC67C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9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967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694983">
    <w:abstractNumId w:val="7"/>
  </w:num>
  <w:num w:numId="4" w16cid:durableId="1328902172">
    <w:abstractNumId w:val="4"/>
  </w:num>
  <w:num w:numId="5" w16cid:durableId="567304349">
    <w:abstractNumId w:val="3"/>
  </w:num>
  <w:num w:numId="6" w16cid:durableId="846822407">
    <w:abstractNumId w:val="9"/>
  </w:num>
  <w:num w:numId="7" w16cid:durableId="1971743945">
    <w:abstractNumId w:val="8"/>
  </w:num>
  <w:num w:numId="8" w16cid:durableId="919370513">
    <w:abstractNumId w:val="1"/>
  </w:num>
  <w:num w:numId="9" w16cid:durableId="81268834">
    <w:abstractNumId w:val="0"/>
  </w:num>
  <w:num w:numId="10" w16cid:durableId="860163119">
    <w:abstractNumId w:val="10"/>
  </w:num>
  <w:num w:numId="11" w16cid:durableId="1889802400">
    <w:abstractNumId w:val="5"/>
  </w:num>
  <w:num w:numId="12" w16cid:durableId="1838232550">
    <w:abstractNumId w:val="6"/>
  </w:num>
  <w:num w:numId="13" w16cid:durableId="78199189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29"/>
    <w:rsid w:val="00033136"/>
    <w:rsid w:val="00035313"/>
    <w:rsid w:val="00041425"/>
    <w:rsid w:val="00057199"/>
    <w:rsid w:val="00094CB5"/>
    <w:rsid w:val="000975B2"/>
    <w:rsid w:val="000A21C6"/>
    <w:rsid w:val="000A49F1"/>
    <w:rsid w:val="000C0B85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4A7"/>
    <w:rsid w:val="001B3F21"/>
    <w:rsid w:val="001B703F"/>
    <w:rsid w:val="001D251E"/>
    <w:rsid w:val="001E2877"/>
    <w:rsid w:val="002100EF"/>
    <w:rsid w:val="0023091A"/>
    <w:rsid w:val="002339D4"/>
    <w:rsid w:val="00240D4B"/>
    <w:rsid w:val="0025204A"/>
    <w:rsid w:val="00276605"/>
    <w:rsid w:val="002879E1"/>
    <w:rsid w:val="002923F8"/>
    <w:rsid w:val="002A15D0"/>
    <w:rsid w:val="002D1A09"/>
    <w:rsid w:val="002E3607"/>
    <w:rsid w:val="002F3233"/>
    <w:rsid w:val="003231C0"/>
    <w:rsid w:val="00352AEC"/>
    <w:rsid w:val="00362BA2"/>
    <w:rsid w:val="003707D8"/>
    <w:rsid w:val="00380DA6"/>
    <w:rsid w:val="003824D1"/>
    <w:rsid w:val="003873A1"/>
    <w:rsid w:val="003959F7"/>
    <w:rsid w:val="003B69D0"/>
    <w:rsid w:val="003B773C"/>
    <w:rsid w:val="003C5227"/>
    <w:rsid w:val="003D74C1"/>
    <w:rsid w:val="00415560"/>
    <w:rsid w:val="00421776"/>
    <w:rsid w:val="0043243F"/>
    <w:rsid w:val="00477E86"/>
    <w:rsid w:val="00490B3A"/>
    <w:rsid w:val="004A6950"/>
    <w:rsid w:val="004B0C18"/>
    <w:rsid w:val="004D42F8"/>
    <w:rsid w:val="0050583F"/>
    <w:rsid w:val="005071CC"/>
    <w:rsid w:val="00541D48"/>
    <w:rsid w:val="00576AA1"/>
    <w:rsid w:val="00580FB2"/>
    <w:rsid w:val="005E03FC"/>
    <w:rsid w:val="005E60D1"/>
    <w:rsid w:val="005E7046"/>
    <w:rsid w:val="005F1206"/>
    <w:rsid w:val="005F3FBA"/>
    <w:rsid w:val="005F7828"/>
    <w:rsid w:val="005F7E13"/>
    <w:rsid w:val="00611BA1"/>
    <w:rsid w:val="006229EA"/>
    <w:rsid w:val="006452EB"/>
    <w:rsid w:val="0065764B"/>
    <w:rsid w:val="00660E18"/>
    <w:rsid w:val="0067787C"/>
    <w:rsid w:val="00695F59"/>
    <w:rsid w:val="00697A14"/>
    <w:rsid w:val="006C3A73"/>
    <w:rsid w:val="00704868"/>
    <w:rsid w:val="00714515"/>
    <w:rsid w:val="00754492"/>
    <w:rsid w:val="007611F0"/>
    <w:rsid w:val="00773659"/>
    <w:rsid w:val="007B17F7"/>
    <w:rsid w:val="007B64E4"/>
    <w:rsid w:val="007C0046"/>
    <w:rsid w:val="007C104D"/>
    <w:rsid w:val="007E5C71"/>
    <w:rsid w:val="007F17BB"/>
    <w:rsid w:val="00840DBA"/>
    <w:rsid w:val="00845972"/>
    <w:rsid w:val="00853563"/>
    <w:rsid w:val="00896501"/>
    <w:rsid w:val="008B1118"/>
    <w:rsid w:val="008D31C5"/>
    <w:rsid w:val="00915429"/>
    <w:rsid w:val="009254B2"/>
    <w:rsid w:val="00935A4C"/>
    <w:rsid w:val="00983B0E"/>
    <w:rsid w:val="009860E1"/>
    <w:rsid w:val="00990CEC"/>
    <w:rsid w:val="00992AF0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83004"/>
    <w:rsid w:val="00AD786D"/>
    <w:rsid w:val="00AE262C"/>
    <w:rsid w:val="00AF4F6E"/>
    <w:rsid w:val="00B011B2"/>
    <w:rsid w:val="00B70D9B"/>
    <w:rsid w:val="00B753CB"/>
    <w:rsid w:val="00B77D51"/>
    <w:rsid w:val="00B8203D"/>
    <w:rsid w:val="00B87D9E"/>
    <w:rsid w:val="00BC540B"/>
    <w:rsid w:val="00BE0FBB"/>
    <w:rsid w:val="00BE2DA9"/>
    <w:rsid w:val="00C102D2"/>
    <w:rsid w:val="00C20DEB"/>
    <w:rsid w:val="00C30774"/>
    <w:rsid w:val="00C57E1B"/>
    <w:rsid w:val="00C723FA"/>
    <w:rsid w:val="00CC102E"/>
    <w:rsid w:val="00CC482D"/>
    <w:rsid w:val="00CE4F92"/>
    <w:rsid w:val="00D11382"/>
    <w:rsid w:val="00D23324"/>
    <w:rsid w:val="00D26F71"/>
    <w:rsid w:val="00D45499"/>
    <w:rsid w:val="00D45A0D"/>
    <w:rsid w:val="00D4793B"/>
    <w:rsid w:val="00D77888"/>
    <w:rsid w:val="00D965CC"/>
    <w:rsid w:val="00DA542C"/>
    <w:rsid w:val="00DB5AD8"/>
    <w:rsid w:val="00DE4119"/>
    <w:rsid w:val="00E142AE"/>
    <w:rsid w:val="00E17BA8"/>
    <w:rsid w:val="00E22348"/>
    <w:rsid w:val="00E50FFB"/>
    <w:rsid w:val="00E601A5"/>
    <w:rsid w:val="00EB5DFC"/>
    <w:rsid w:val="00EC31C8"/>
    <w:rsid w:val="00ED3EBB"/>
    <w:rsid w:val="00EE1CA2"/>
    <w:rsid w:val="00EF5B2A"/>
    <w:rsid w:val="00F17F44"/>
    <w:rsid w:val="00F421E2"/>
    <w:rsid w:val="00F44E1A"/>
    <w:rsid w:val="00F81BD8"/>
    <w:rsid w:val="00FB4F03"/>
    <w:rsid w:val="00FB6FE6"/>
    <w:rsid w:val="00FC08A2"/>
    <w:rsid w:val="00FC11FA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E284"/>
  <w15:chartTrackingRefBased/>
  <w15:docId w15:val="{071614EA-DF2F-45B9-820F-AF12F79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A2"/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eastAsia="Arial Nova" w:cs="Times New Roman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eastAsia="Arial Nova" w:cs="Times New Roman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eastAsia="Arial Nova" w:cs="Times New Roman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spacing w:after="0"/>
      <w:outlineLvl w:val="3"/>
    </w:pPr>
    <w:rPr>
      <w:rFonts w:eastAsia="Arial Nova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203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203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203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203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203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uiPriority w:val="39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pPr>
      <w:spacing w:after="0" w:line="240" w:lineRule="auto"/>
    </w:pPr>
    <w:rPr>
      <w:sz w:val="10"/>
      <w:szCs w:val="10"/>
    </w:rPr>
  </w:style>
  <w:style w:type="paragraph" w:styleId="ListNumber">
    <w:name w:val="List Number"/>
    <w:basedOn w:val="Normal"/>
    <w:qFormat/>
    <w:rsid w:val="00B8203D"/>
    <w:pPr>
      <w:numPr>
        <w:numId w:val="11"/>
      </w:numPr>
      <w:spacing w:after="0"/>
    </w:pPr>
    <w:rPr>
      <w:spacing w:val="-1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  <w:spacing w:after="0"/>
    </w:pPr>
    <w:rPr>
      <w:spacing w:val="-1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  <w:spacing w:after="0"/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B8203D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B8203D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after="0"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  <w:pPr>
      <w:spacing w:after="0"/>
    </w:pPr>
  </w:style>
  <w:style w:type="paragraph" w:styleId="ListParagraph">
    <w:name w:val="List Paragraph"/>
    <w:basedOn w:val="Normal"/>
    <w:qFormat/>
    <w:rsid w:val="00B8203D"/>
    <w:pPr>
      <w:ind w:left="340"/>
    </w:pPr>
  </w:style>
  <w:style w:type="paragraph" w:customStyle="1" w:styleId="Bullet">
    <w:name w:val="Bullet"/>
    <w:basedOn w:val="Normal"/>
    <w:qFormat/>
    <w:rsid w:val="00B8203D"/>
    <w:pPr>
      <w:numPr>
        <w:numId w:val="4"/>
      </w:numPr>
      <w:spacing w:after="0"/>
    </w:p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B8203D"/>
    <w:pPr>
      <w:spacing w:after="0"/>
    </w:pPr>
    <w:rPr>
      <w:sz w:val="14"/>
      <w:szCs w:val="14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pPr>
      <w:spacing w:after="0"/>
    </w:pPr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</w:pPr>
  </w:style>
  <w:style w:type="paragraph" w:customStyle="1" w:styleId="SmallText">
    <w:name w:val="Small Text"/>
    <w:basedOn w:val="Normal"/>
    <w:qFormat/>
    <w:rsid w:val="00B8203D"/>
    <w:pPr>
      <w:spacing w:after="0"/>
    </w:pPr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B8203D"/>
    <w:pPr>
      <w:spacing w:after="0"/>
    </w:pPr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 w:cs="Times New Roman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spacing w:after="100"/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5b55e44-3503-4284-bbe1-0e6bf9fa1d0a}" enabled="0" method="" siteId="{45b55e44-3503-4284-bbe1-0e6bf9fa1d0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S.W.I.F.T. SC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LITTRE Jacques</dc:creator>
  <cp:keywords/>
  <dc:description/>
  <cp:lastModifiedBy>LITTRE Jacques</cp:lastModifiedBy>
  <cp:revision>5</cp:revision>
  <dcterms:created xsi:type="dcterms:W3CDTF">2023-08-21T08:23:00Z</dcterms:created>
  <dcterms:modified xsi:type="dcterms:W3CDTF">2023-08-21T08:25:00Z</dcterms:modified>
</cp:coreProperties>
</file>