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B9BC" w14:textId="77777777" w:rsidR="00272DED" w:rsidRDefault="00272DED" w:rsidP="00272DE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6EBA0E" wp14:editId="1B6EBA0F">
            <wp:simplePos x="0" y="0"/>
            <wp:positionH relativeFrom="column">
              <wp:posOffset>-387985</wp:posOffset>
            </wp:positionH>
            <wp:positionV relativeFrom="paragraph">
              <wp:posOffset>-392862</wp:posOffset>
            </wp:positionV>
            <wp:extent cx="2249805" cy="1101090"/>
            <wp:effectExtent l="0" t="0" r="0" b="3810"/>
            <wp:wrapNone/>
            <wp:docPr id="12" name="Picture 12" descr="C:\Users\epiron\AppData\Local\Microsoft\Windows\Temporary Internet Files\Content.Word\SMPG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epiron\AppData\Local\Microsoft\Windows\Temporary Internet Files\Content.Word\SMPG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EB9BD" w14:textId="77777777" w:rsidR="00AF1EAA" w:rsidRDefault="00AF1EAA"/>
    <w:p w14:paraId="1B6EB9BE" w14:textId="77777777" w:rsidR="00272DED" w:rsidRDefault="00272DED"/>
    <w:p w14:paraId="1B6EB9BF" w14:textId="77777777" w:rsidR="00272DED" w:rsidRDefault="00272DED"/>
    <w:p w14:paraId="1B6EB9C0" w14:textId="77777777" w:rsidR="00272DED" w:rsidRPr="00234B55" w:rsidRDefault="00272DE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4B5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 of codes that can be used in ISO15022 with DSS COEX</w:t>
      </w:r>
    </w:p>
    <w:p w14:paraId="1B6EB9C1" w14:textId="77777777" w:rsidR="00272DED" w:rsidRDefault="00272DED"/>
    <w:p w14:paraId="1B6EB9C2" w14:textId="77777777" w:rsidR="00B25F0C" w:rsidRPr="00B25F0C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0C">
        <w:rPr>
          <w:rFonts w:ascii="Calibri" w:hAnsi="Calibri" w:cs="Calibri"/>
          <w:color w:val="FF0000"/>
          <w:sz w:val="24"/>
          <w:szCs w:val="24"/>
          <w:u w:val="single"/>
        </w:rPr>
        <w:t xml:space="preserve">MT 540, 541, 542, 543, </w:t>
      </w:r>
    </w:p>
    <w:p w14:paraId="1B6EB9C3" w14:textId="77777777" w:rsidR="00B25F0C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B25F0C">
        <w:rPr>
          <w:rFonts w:ascii="Arial" w:hAnsi="Arial" w:cs="Arial"/>
          <w:sz w:val="20"/>
          <w:szCs w:val="20"/>
        </w:rPr>
        <w:t>Seq</w:t>
      </w:r>
      <w:proofErr w:type="spellEnd"/>
      <w:r w:rsidRPr="00B25F0C">
        <w:rPr>
          <w:rFonts w:ascii="Arial" w:hAnsi="Arial" w:cs="Arial"/>
          <w:sz w:val="20"/>
          <w:szCs w:val="20"/>
        </w:rPr>
        <w:t xml:space="preserve"> E field  :22F::STCO/COEX/ </w:t>
      </w:r>
    </w:p>
    <w:p w14:paraId="1B6EB9C4" w14:textId="77777777" w:rsidR="00272DED" w:rsidRPr="00B25F0C" w:rsidRDefault="00272DED" w:rsidP="00B25F0C">
      <w:pPr>
        <w:ind w:left="2520" w:firstLine="360"/>
        <w:rPr>
          <w:rFonts w:ascii="Arial" w:hAnsi="Arial" w:cs="Arial"/>
          <w:sz w:val="20"/>
          <w:szCs w:val="20"/>
        </w:rPr>
      </w:pPr>
      <w:r w:rsidRPr="00B25F0C">
        <w:rPr>
          <w:rFonts w:ascii="Arial" w:hAnsi="Arial" w:cs="Arial"/>
          <w:sz w:val="20"/>
          <w:szCs w:val="20"/>
        </w:rPr>
        <w:t>PTYH   Party Hold</w:t>
      </w:r>
    </w:p>
    <w:p w14:paraId="1B6EB9C5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                    CSDH   CSD Hold</w:t>
      </w:r>
    </w:p>
    <w:p w14:paraId="1B6EB9C6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CDEL Conditional Delivery Hold</w:t>
      </w:r>
    </w:p>
    <w:p w14:paraId="1B6EB9C7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CVAL</w:t>
      </w:r>
      <w:proofErr w:type="gramStart"/>
      <w:r w:rsidRPr="00272DED">
        <w:rPr>
          <w:rFonts w:ascii="Arial" w:hAnsi="Arial" w:cs="Arial"/>
          <w:sz w:val="20"/>
          <w:szCs w:val="20"/>
        </w:rPr>
        <w:t>  CSD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Validation Hold</w:t>
      </w:r>
    </w:p>
    <w:p w14:paraId="1B6EB9C8" w14:textId="77777777" w:rsid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                 </w:t>
      </w:r>
      <w:r w:rsidR="00B25F0C">
        <w:rPr>
          <w:rFonts w:ascii="Arial" w:hAnsi="Arial" w:cs="Arial"/>
          <w:sz w:val="20"/>
          <w:szCs w:val="20"/>
        </w:rPr>
        <w:t>                               </w:t>
      </w:r>
      <w:r w:rsidRPr="00272DED">
        <w:rPr>
          <w:rFonts w:ascii="Arial" w:hAnsi="Arial" w:cs="Arial"/>
          <w:sz w:val="20"/>
          <w:szCs w:val="20"/>
        </w:rPr>
        <w:t>ADEA Accept After Regular Settlement Deadline</w:t>
      </w:r>
    </w:p>
    <w:p w14:paraId="1B6EB9C9" w14:textId="77777777" w:rsidR="00272DED" w:rsidRPr="00272DED" w:rsidRDefault="00272DED" w:rsidP="00272DED">
      <w:pPr>
        <w:ind w:left="2160" w:firstLine="72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PARC Partial Settlement is allowed with Minimum Cash Value</w:t>
      </w:r>
    </w:p>
    <w:p w14:paraId="1B6EB9CA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PARQ Partial Settlement is allowed with Minimum Quantity</w:t>
      </w:r>
    </w:p>
    <w:p w14:paraId="1B6EB9CB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     MDCY Modification/Cancellation Allowed  </w:t>
      </w:r>
    </w:p>
    <w:p w14:paraId="1B6EB9CC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     MDCN Modification/Cancellation Not Allowed  </w:t>
      </w:r>
    </w:p>
    <w:p w14:paraId="1B6EB9CD" w14:textId="77777777" w:rsidR="00272DED" w:rsidRDefault="00272DED" w:rsidP="00272DED">
      <w:r>
        <w:rPr>
          <w:rFonts w:ascii="Calibri" w:hAnsi="Calibri" w:cs="Calibri"/>
          <w:color w:val="1F497D"/>
        </w:rPr>
        <w:t>                                                          </w:t>
      </w:r>
    </w:p>
    <w:p w14:paraId="1B6EB9CE" w14:textId="77777777" w:rsid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E field  :22F::SETR/COEX/AUTO Auto-collateralisation</w:t>
      </w:r>
    </w:p>
    <w:p w14:paraId="1B6EB9CF" w14:textId="77777777" w:rsidR="00B25F0C" w:rsidRPr="00272DED" w:rsidRDefault="00B25F0C" w:rsidP="00B25F0C">
      <w:pPr>
        <w:pStyle w:val="ListParagraph"/>
        <w:rPr>
          <w:rFonts w:ascii="Arial" w:hAnsi="Arial" w:cs="Arial"/>
          <w:sz w:val="20"/>
          <w:szCs w:val="20"/>
        </w:rPr>
      </w:pPr>
    </w:p>
    <w:p w14:paraId="1B6EB9D0" w14:textId="77777777" w:rsidR="00B25F0C" w:rsidRPr="00272DED" w:rsidRDefault="00B25F0C" w:rsidP="00B25F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t>MT 544, 545, 546, 547, 536</w:t>
      </w:r>
    </w:p>
    <w:p w14:paraId="1B6EB9D1" w14:textId="77777777" w:rsidR="00B25F0C" w:rsidRDefault="00B25F0C" w:rsidP="00B25F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E field  :22F::STCO/COEX/                                                                                </w:t>
      </w:r>
    </w:p>
    <w:p w14:paraId="1B6EB9D2" w14:textId="77777777" w:rsidR="00B25F0C" w:rsidRPr="00B25F0C" w:rsidRDefault="00B25F0C" w:rsidP="00B25F0C">
      <w:pPr>
        <w:ind w:left="2520" w:firstLine="360"/>
        <w:rPr>
          <w:rFonts w:ascii="Arial" w:hAnsi="Arial" w:cs="Arial"/>
          <w:sz w:val="20"/>
          <w:szCs w:val="20"/>
        </w:rPr>
      </w:pPr>
      <w:r w:rsidRPr="00B25F0C">
        <w:rPr>
          <w:rFonts w:ascii="Arial" w:hAnsi="Arial" w:cs="Arial"/>
          <w:sz w:val="20"/>
          <w:szCs w:val="20"/>
        </w:rPr>
        <w:t>ADEA Accept After Regular Settlement Deadline</w:t>
      </w:r>
    </w:p>
    <w:p w14:paraId="1B6EB9D3" w14:textId="77777777" w:rsidR="00B25F0C" w:rsidRPr="00272DED" w:rsidRDefault="00B25F0C" w:rsidP="00B25F0C">
      <w:pPr>
        <w:ind w:left="2160" w:firstLine="72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PARC Partial Settlement is allowed with Minimum Cash Value</w:t>
      </w:r>
    </w:p>
    <w:p w14:paraId="1B6EB9D4" w14:textId="77777777" w:rsidR="00B25F0C" w:rsidRPr="00272DED" w:rsidRDefault="00B25F0C" w:rsidP="00B25F0C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PARQ Partial Settlement is allowed with Minimum Quantity</w:t>
      </w:r>
    </w:p>
    <w:p w14:paraId="1B6EB9D5" w14:textId="77777777" w:rsidR="00B25F0C" w:rsidRPr="00272DED" w:rsidRDefault="00B25F0C" w:rsidP="00B25F0C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     MDCY Modification/Cancellation Allowed  </w:t>
      </w:r>
    </w:p>
    <w:p w14:paraId="1B6EB9D6" w14:textId="77777777" w:rsidR="00B25F0C" w:rsidRDefault="00B25F0C" w:rsidP="00B25F0C">
      <w:pPr>
        <w:rPr>
          <w:rFonts w:ascii="Calibri" w:hAnsi="Calibri" w:cs="Calibri"/>
          <w:color w:val="1F497D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MDCN Modification/Cancellation Not Allowed </w:t>
      </w:r>
      <w:r w:rsidR="00272DED">
        <w:rPr>
          <w:rFonts w:ascii="Calibri" w:hAnsi="Calibri" w:cs="Calibri"/>
          <w:color w:val="1F497D"/>
        </w:rPr>
        <w:t>           </w:t>
      </w:r>
    </w:p>
    <w:p w14:paraId="1B6EB9D7" w14:textId="77777777" w:rsidR="00B25F0C" w:rsidRDefault="00B25F0C" w:rsidP="00B25F0C">
      <w:pPr>
        <w:rPr>
          <w:rFonts w:ascii="Calibri" w:hAnsi="Calibri" w:cs="Calibri"/>
          <w:color w:val="1F497D"/>
        </w:rPr>
      </w:pPr>
    </w:p>
    <w:p w14:paraId="1B6EB9D8" w14:textId="77777777" w:rsidR="00272DED" w:rsidRDefault="00272DED" w:rsidP="00B25F0C">
      <w:r>
        <w:rPr>
          <w:rFonts w:ascii="Calibri" w:hAnsi="Calibri" w:cs="Calibri"/>
          <w:color w:val="1F497D"/>
        </w:rPr>
        <w:t>                         </w:t>
      </w:r>
    </w:p>
    <w:p w14:paraId="1B6EB9D9" w14:textId="5C482045" w:rsidR="00272DED" w:rsidRPr="00272DED" w:rsidRDefault="00272DED" w:rsidP="00272DED">
      <w:pPr>
        <w:pStyle w:val="ListParagraph"/>
        <w:numPr>
          <w:ilvl w:val="0"/>
          <w:numId w:val="1"/>
        </w:numPr>
        <w:rPr>
          <w:rFonts w:ascii="Calibri" w:hAnsi="Calibri" w:cs="Calibri"/>
          <w:color w:val="FF0000"/>
          <w:sz w:val="24"/>
          <w:szCs w:val="24"/>
          <w:u w:val="single"/>
        </w:rPr>
      </w:pP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lastRenderedPageBreak/>
        <w:t>MT 537:</w:t>
      </w:r>
    </w:p>
    <w:p w14:paraId="1B6EB9DA" w14:textId="68DE2EF2" w:rsidR="00272DED" w:rsidRPr="00272DED" w:rsidRDefault="00272DED" w:rsidP="00B25F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</w:t>
      </w:r>
      <w:r w:rsidR="001664B4">
        <w:rPr>
          <w:rFonts w:ascii="Arial" w:hAnsi="Arial" w:cs="Arial"/>
          <w:sz w:val="20"/>
          <w:szCs w:val="20"/>
        </w:rPr>
        <w:t xml:space="preserve">B1 and C3a </w:t>
      </w:r>
      <w:r w:rsidRPr="00272DED">
        <w:rPr>
          <w:rFonts w:ascii="Arial" w:hAnsi="Arial" w:cs="Arial"/>
          <w:sz w:val="20"/>
          <w:szCs w:val="20"/>
        </w:rPr>
        <w:t xml:space="preserve"> field :24B::PACK/COEX/ CDCY Conditional Delivery Currency</w:t>
      </w:r>
    </w:p>
    <w:p w14:paraId="1B6EB9DB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Calibri" w:hAnsi="Calibri" w:cs="Calibri"/>
          <w:color w:val="1F497D"/>
        </w:rPr>
        <w:t>                                                               </w:t>
      </w:r>
      <w:r w:rsidRPr="00272DED">
        <w:rPr>
          <w:rFonts w:ascii="Calibri" w:hAnsi="Calibri" w:cs="Calibri"/>
          <w:color w:val="1F497D"/>
        </w:rPr>
        <w:tab/>
      </w:r>
      <w:r w:rsidRPr="00272DED">
        <w:rPr>
          <w:rFonts w:ascii="Arial" w:hAnsi="Arial" w:cs="Arial"/>
          <w:sz w:val="20"/>
          <w:szCs w:val="20"/>
        </w:rPr>
        <w:t xml:space="preserve">   CDRG Condition Delivery Registrar</w:t>
      </w:r>
    </w:p>
    <w:p w14:paraId="1B6EB9DC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</w:t>
      </w:r>
      <w:r w:rsidRPr="00272DED">
        <w:rPr>
          <w:rFonts w:ascii="Arial" w:hAnsi="Arial" w:cs="Arial"/>
          <w:sz w:val="20"/>
          <w:szCs w:val="20"/>
        </w:rPr>
        <w:tab/>
        <w:t xml:space="preserve">  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1B6EB9DD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 w:rsidRPr="00272DED">
        <w:rPr>
          <w:rFonts w:ascii="Arial" w:hAnsi="Arial" w:cs="Arial"/>
          <w:sz w:val="20"/>
          <w:szCs w:val="20"/>
        </w:rPr>
        <w:tab/>
        <w:t xml:space="preserve">  CDNA Conditional Delivery Other Reasons</w:t>
      </w:r>
    </w:p>
    <w:p w14:paraId="1B6EB9DE" w14:textId="2EBBEA28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</w:t>
      </w: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</w:t>
      </w:r>
      <w:r w:rsidR="001664B4">
        <w:rPr>
          <w:rFonts w:ascii="Arial" w:hAnsi="Arial" w:cs="Arial"/>
          <w:sz w:val="20"/>
          <w:szCs w:val="20"/>
        </w:rPr>
        <w:t xml:space="preserve">B1 and C3a </w:t>
      </w:r>
      <w:r w:rsidRPr="00272DED">
        <w:rPr>
          <w:rFonts w:ascii="Arial" w:hAnsi="Arial" w:cs="Arial"/>
          <w:sz w:val="20"/>
          <w:szCs w:val="20"/>
        </w:rPr>
        <w:t>a field :24B::PEND or PENF/COEX/ CDCY Conditional Delivery Currency</w:t>
      </w:r>
    </w:p>
    <w:p w14:paraId="1B6EB9DF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72DED">
        <w:rPr>
          <w:rFonts w:ascii="Arial" w:hAnsi="Arial" w:cs="Arial"/>
          <w:sz w:val="20"/>
          <w:szCs w:val="20"/>
        </w:rPr>
        <w:t>CDRG Condition Delivery Registrar</w:t>
      </w:r>
    </w:p>
    <w:p w14:paraId="1B6EB9E0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72DED">
        <w:rPr>
          <w:rFonts w:ascii="Arial" w:hAnsi="Arial" w:cs="Arial"/>
          <w:sz w:val="20"/>
          <w:szCs w:val="20"/>
        </w:rPr>
        <w:t xml:space="preserve">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1B6EB9E1" w14:textId="77777777" w:rsidR="00272DED" w:rsidRDefault="00272DED" w:rsidP="00272DED">
      <w:r>
        <w:rPr>
          <w:rFonts w:ascii="Calibri" w:hAnsi="Calibri" w:cs="Calibri"/>
          <w:color w:val="1F497D"/>
        </w:rPr>
        <w:t xml:space="preserve">                </w:t>
      </w:r>
    </w:p>
    <w:p w14:paraId="1B6EB9E2" w14:textId="40DFF9B8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="001664B4">
        <w:rPr>
          <w:rFonts w:ascii="Arial" w:hAnsi="Arial" w:cs="Arial"/>
          <w:sz w:val="20"/>
          <w:szCs w:val="20"/>
        </w:rPr>
        <w:t xml:space="preserve"> B1and C3a </w:t>
      </w:r>
      <w:r w:rsidRPr="00272DED">
        <w:rPr>
          <w:rFonts w:ascii="Arial" w:hAnsi="Arial" w:cs="Arial"/>
          <w:sz w:val="20"/>
          <w:szCs w:val="20"/>
        </w:rPr>
        <w:t>a field :24B::CANP and DEND/COEX/ CDCY Conditional Delivery Currency</w:t>
      </w:r>
    </w:p>
    <w:p w14:paraId="1B6EB9E3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                   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 xml:space="preserve">         </w:t>
      </w:r>
      <w:r w:rsidRPr="00272DED">
        <w:rPr>
          <w:rFonts w:ascii="Arial" w:hAnsi="Arial" w:cs="Arial"/>
          <w:sz w:val="20"/>
          <w:szCs w:val="20"/>
        </w:rPr>
        <w:t>CDRG Condition Delivery Registrar</w:t>
      </w:r>
    </w:p>
    <w:p w14:paraId="1B6EB9E4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72DED">
        <w:rPr>
          <w:rFonts w:ascii="Arial" w:hAnsi="Arial" w:cs="Arial"/>
          <w:sz w:val="20"/>
          <w:szCs w:val="20"/>
        </w:rPr>
        <w:t xml:space="preserve">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1B6EB9E5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72DED">
        <w:rPr>
          <w:rFonts w:ascii="Arial" w:hAnsi="Arial" w:cs="Arial"/>
          <w:sz w:val="20"/>
          <w:szCs w:val="20"/>
        </w:rPr>
        <w:t>CDNA Conditional Delivery Other Reasons</w:t>
      </w:r>
    </w:p>
    <w:p w14:paraId="1B6EB9E6" w14:textId="77777777" w:rsidR="00272DED" w:rsidRDefault="00272DED" w:rsidP="00272DED"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 </w:t>
      </w:r>
    </w:p>
    <w:p w14:paraId="1B6EB9E7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E8" w14:textId="7024100A" w:rsidR="00272DED" w:rsidRPr="00355A54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55A54">
        <w:rPr>
          <w:rFonts w:ascii="Arial" w:hAnsi="Arial" w:cs="Arial"/>
          <w:i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i/>
          <w:sz w:val="20"/>
          <w:szCs w:val="20"/>
        </w:rPr>
        <w:t xml:space="preserve"> B2B and </w:t>
      </w:r>
      <w:proofErr w:type="spellStart"/>
      <w:r w:rsidRPr="00355A54">
        <w:rPr>
          <w:rFonts w:ascii="Arial" w:hAnsi="Arial" w:cs="Arial"/>
          <w:i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i/>
          <w:sz w:val="20"/>
          <w:szCs w:val="20"/>
        </w:rPr>
        <w:t xml:space="preserve"> C2</w:t>
      </w:r>
      <w:r>
        <w:rPr>
          <w:rFonts w:ascii="Arial" w:hAnsi="Arial" w:cs="Arial"/>
          <w:sz w:val="20"/>
          <w:szCs w:val="20"/>
        </w:rPr>
        <w:t xml:space="preserve"> </w:t>
      </w:r>
      <w:r w:rsidR="00272DED" w:rsidRPr="00355A54">
        <w:rPr>
          <w:rFonts w:ascii="Arial" w:hAnsi="Arial" w:cs="Arial"/>
          <w:sz w:val="20"/>
          <w:szCs w:val="20"/>
        </w:rPr>
        <w:t>field  :22F::STCO/COEX/PTYH   Party Hold</w:t>
      </w:r>
    </w:p>
    <w:p w14:paraId="1B6EB9E9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>                                                           </w:t>
      </w:r>
      <w:r>
        <w:rPr>
          <w:rFonts w:ascii="Calibri" w:hAnsi="Calibri" w:cs="Calibri"/>
          <w:color w:val="1F497D"/>
        </w:rPr>
        <w:tab/>
      </w:r>
      <w:r w:rsidRPr="00272DED">
        <w:rPr>
          <w:rFonts w:ascii="Arial" w:hAnsi="Arial" w:cs="Arial"/>
          <w:sz w:val="20"/>
          <w:szCs w:val="20"/>
        </w:rPr>
        <w:t>CSDH   CSD Hold</w:t>
      </w:r>
    </w:p>
    <w:p w14:paraId="1B6EB9EA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  </w:t>
      </w:r>
      <w:r w:rsidRPr="00272DED">
        <w:rPr>
          <w:rFonts w:ascii="Arial" w:hAnsi="Arial" w:cs="Arial"/>
          <w:sz w:val="20"/>
          <w:szCs w:val="20"/>
        </w:rPr>
        <w:tab/>
        <w:t>CDEL Conditional Delivery Hold</w:t>
      </w:r>
    </w:p>
    <w:p w14:paraId="1B6EB9EB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 </w:t>
      </w:r>
      <w:r w:rsidRPr="00272DED">
        <w:rPr>
          <w:rFonts w:ascii="Arial" w:hAnsi="Arial" w:cs="Arial"/>
          <w:sz w:val="20"/>
          <w:szCs w:val="20"/>
        </w:rPr>
        <w:tab/>
        <w:t>CVAL</w:t>
      </w:r>
      <w:proofErr w:type="gramStart"/>
      <w:r w:rsidRPr="00272DED">
        <w:rPr>
          <w:rFonts w:ascii="Arial" w:hAnsi="Arial" w:cs="Arial"/>
          <w:sz w:val="20"/>
          <w:szCs w:val="20"/>
        </w:rPr>
        <w:t>  CSD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Validation Hold</w:t>
      </w:r>
    </w:p>
    <w:p w14:paraId="1B6EB9EC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                                                      </w:t>
      </w:r>
      <w:r w:rsidRPr="00272DED">
        <w:rPr>
          <w:rFonts w:ascii="Arial" w:hAnsi="Arial" w:cs="Arial"/>
          <w:sz w:val="20"/>
          <w:szCs w:val="20"/>
        </w:rPr>
        <w:tab/>
        <w:t>ADEA Accept After Regular Settlement Deadline</w:t>
      </w:r>
    </w:p>
    <w:p w14:paraId="1B6EB9ED" w14:textId="77777777" w:rsidR="00272DED" w:rsidRPr="00272DED" w:rsidRDefault="00272DED" w:rsidP="00272DED">
      <w:pPr>
        <w:ind w:left="360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PARC Partial Settlement is </w:t>
      </w:r>
      <w:proofErr w:type="gramStart"/>
      <w:r w:rsidRPr="00272DED">
        <w:rPr>
          <w:rFonts w:ascii="Arial" w:hAnsi="Arial" w:cs="Arial"/>
          <w:sz w:val="20"/>
          <w:szCs w:val="20"/>
        </w:rPr>
        <w:t>Allowed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with Minimum Cash Value</w:t>
      </w:r>
    </w:p>
    <w:p w14:paraId="1B6EB9EE" w14:textId="77777777" w:rsidR="00272DED" w:rsidRPr="00272DED" w:rsidRDefault="00272DED" w:rsidP="00272DED">
      <w:pPr>
        <w:ind w:left="2880" w:firstLine="72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PARQ Partial Settlement is </w:t>
      </w:r>
      <w:proofErr w:type="gramStart"/>
      <w:r w:rsidRPr="00272DED">
        <w:rPr>
          <w:rFonts w:ascii="Arial" w:hAnsi="Arial" w:cs="Arial"/>
          <w:sz w:val="20"/>
          <w:szCs w:val="20"/>
        </w:rPr>
        <w:t>Allowed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with Minimum Quantity</w:t>
      </w:r>
    </w:p>
    <w:p w14:paraId="1B6EB9EF" w14:textId="77777777" w:rsidR="00272DED" w:rsidRDefault="00272DED" w:rsidP="00272DED"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   </w:t>
      </w:r>
    </w:p>
    <w:p w14:paraId="1B6EB9F0" w14:textId="77777777" w:rsidR="00272DED" w:rsidRDefault="00272DED" w:rsidP="00272DED">
      <w:r>
        <w:rPr>
          <w:rFonts w:ascii="Calibri" w:hAnsi="Calibri" w:cs="Calibri"/>
          <w:color w:val="1F497D"/>
        </w:rPr>
        <w:t xml:space="preserve">                </w:t>
      </w:r>
    </w:p>
    <w:p w14:paraId="1B6EB9F1" w14:textId="237B4DF6" w:rsidR="00272DED" w:rsidRPr="00272DED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55A54">
        <w:rPr>
          <w:rFonts w:ascii="Arial" w:hAnsi="Arial" w:cs="Arial"/>
          <w:i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i/>
          <w:sz w:val="20"/>
          <w:szCs w:val="20"/>
        </w:rPr>
        <w:t xml:space="preserve"> B2B and </w:t>
      </w:r>
      <w:proofErr w:type="spellStart"/>
      <w:r w:rsidRPr="00355A54">
        <w:rPr>
          <w:rFonts w:ascii="Arial" w:hAnsi="Arial" w:cs="Arial"/>
          <w:i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i/>
          <w:sz w:val="20"/>
          <w:szCs w:val="20"/>
        </w:rPr>
        <w:t xml:space="preserve"> C2</w:t>
      </w:r>
      <w:r w:rsidR="00272DED" w:rsidRPr="00272DED">
        <w:rPr>
          <w:rFonts w:ascii="Arial" w:hAnsi="Arial" w:cs="Arial"/>
          <w:sz w:val="20"/>
          <w:szCs w:val="20"/>
        </w:rPr>
        <w:t xml:space="preserve"> field  :22F::SETR/COEX/AUTO Auto-collateralisation</w:t>
      </w:r>
    </w:p>
    <w:p w14:paraId="1B6EB9F2" w14:textId="77777777" w:rsidR="00272DED" w:rsidRDefault="00272DED" w:rsidP="00272DE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 </w:t>
      </w:r>
    </w:p>
    <w:p w14:paraId="7CD27767" w14:textId="1B46962D" w:rsidR="00355A54" w:rsidRPr="00272DED" w:rsidRDefault="00355A54" w:rsidP="00355A54">
      <w:pPr>
        <w:pStyle w:val="ListParagraph"/>
        <w:pageBreakBefore/>
        <w:numPr>
          <w:ilvl w:val="0"/>
          <w:numId w:val="1"/>
        </w:numPr>
        <w:ind w:left="714" w:hanging="357"/>
        <w:rPr>
          <w:rFonts w:ascii="Calibri" w:hAnsi="Calibri" w:cs="Calibri"/>
          <w:color w:val="FF0000"/>
          <w:sz w:val="24"/>
          <w:szCs w:val="24"/>
          <w:u w:val="single"/>
        </w:rPr>
      </w:pPr>
      <w:r>
        <w:rPr>
          <w:rFonts w:ascii="Calibri" w:hAnsi="Calibri" w:cs="Calibri"/>
          <w:color w:val="FF0000"/>
          <w:sz w:val="24"/>
          <w:szCs w:val="24"/>
          <w:u w:val="single"/>
        </w:rPr>
        <w:lastRenderedPageBreak/>
        <w:t>MT 548</w:t>
      </w: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t>:</w:t>
      </w:r>
    </w:p>
    <w:p w14:paraId="313B9FFB" w14:textId="77777777" w:rsidR="00355A54" w:rsidRPr="00272DED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A2a field :24B::PACK/COEX/ CDCY Conditional Delivery Currency</w:t>
      </w:r>
    </w:p>
    <w:p w14:paraId="577539DF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Calibri" w:hAnsi="Calibri" w:cs="Calibri"/>
          <w:color w:val="1F497D"/>
        </w:rPr>
        <w:t>                                                               </w:t>
      </w:r>
      <w:r w:rsidRPr="00272DED">
        <w:rPr>
          <w:rFonts w:ascii="Calibri" w:hAnsi="Calibri" w:cs="Calibri"/>
          <w:color w:val="1F497D"/>
        </w:rPr>
        <w:tab/>
      </w:r>
      <w:r w:rsidRPr="00272DED">
        <w:rPr>
          <w:rFonts w:ascii="Arial" w:hAnsi="Arial" w:cs="Arial"/>
          <w:sz w:val="20"/>
          <w:szCs w:val="20"/>
        </w:rPr>
        <w:t xml:space="preserve">   CDRG Condition Delivery Registrar</w:t>
      </w:r>
    </w:p>
    <w:p w14:paraId="473A0A1C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</w:t>
      </w:r>
      <w:r w:rsidRPr="00272DED">
        <w:rPr>
          <w:rFonts w:ascii="Arial" w:hAnsi="Arial" w:cs="Arial"/>
          <w:sz w:val="20"/>
          <w:szCs w:val="20"/>
        </w:rPr>
        <w:tab/>
        <w:t xml:space="preserve">  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18A2B5CE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 w:rsidRPr="00272DED">
        <w:rPr>
          <w:rFonts w:ascii="Arial" w:hAnsi="Arial" w:cs="Arial"/>
          <w:sz w:val="20"/>
          <w:szCs w:val="20"/>
        </w:rPr>
        <w:tab/>
        <w:t xml:space="preserve">  CDNA Conditional Delivery Other Reasons</w:t>
      </w:r>
    </w:p>
    <w:p w14:paraId="35256D50" w14:textId="77777777" w:rsidR="00355A54" w:rsidRPr="00272DED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</w:t>
      </w: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A2a field :24B::PEND or PENF/COEX/ CDCY Conditional Delivery Currency</w:t>
      </w:r>
    </w:p>
    <w:p w14:paraId="77DF68DB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72DED">
        <w:rPr>
          <w:rFonts w:ascii="Arial" w:hAnsi="Arial" w:cs="Arial"/>
          <w:sz w:val="20"/>
          <w:szCs w:val="20"/>
        </w:rPr>
        <w:t>CDRG Condition Delivery Registrar</w:t>
      </w:r>
    </w:p>
    <w:p w14:paraId="50C68EBF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72DED">
        <w:rPr>
          <w:rFonts w:ascii="Arial" w:hAnsi="Arial" w:cs="Arial"/>
          <w:sz w:val="20"/>
          <w:szCs w:val="20"/>
        </w:rPr>
        <w:t xml:space="preserve">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6C5F1285" w14:textId="77777777" w:rsidR="00355A54" w:rsidRDefault="00355A54" w:rsidP="00355A54">
      <w:r>
        <w:rPr>
          <w:rFonts w:ascii="Calibri" w:hAnsi="Calibri" w:cs="Calibri"/>
          <w:color w:val="1F497D"/>
        </w:rPr>
        <w:t xml:space="preserve">                </w:t>
      </w:r>
    </w:p>
    <w:p w14:paraId="1656700E" w14:textId="77777777" w:rsidR="00355A54" w:rsidRPr="00272DED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A2a field :24B::CANP and DEND/COEX/ CDCY Conditional Delivery Currency</w:t>
      </w:r>
    </w:p>
    <w:p w14:paraId="0D15869B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                   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 xml:space="preserve">         </w:t>
      </w:r>
      <w:r w:rsidRPr="00272DED">
        <w:rPr>
          <w:rFonts w:ascii="Arial" w:hAnsi="Arial" w:cs="Arial"/>
          <w:sz w:val="20"/>
          <w:szCs w:val="20"/>
        </w:rPr>
        <w:t>CDRG Condition Delivery Registrar</w:t>
      </w:r>
    </w:p>
    <w:p w14:paraId="0DD9A0A8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72DED">
        <w:rPr>
          <w:rFonts w:ascii="Arial" w:hAnsi="Arial" w:cs="Arial"/>
          <w:sz w:val="20"/>
          <w:szCs w:val="20"/>
        </w:rPr>
        <w:t xml:space="preserve">CDRE Conditional Delivery </w:t>
      </w:r>
      <w:proofErr w:type="spellStart"/>
      <w:r w:rsidRPr="00272DED">
        <w:rPr>
          <w:rFonts w:ascii="Arial" w:hAnsi="Arial" w:cs="Arial"/>
          <w:sz w:val="20"/>
          <w:szCs w:val="20"/>
        </w:rPr>
        <w:t>Realignement</w:t>
      </w:r>
      <w:proofErr w:type="spellEnd"/>
    </w:p>
    <w:p w14:paraId="70F51748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72DED">
        <w:rPr>
          <w:rFonts w:ascii="Arial" w:hAnsi="Arial" w:cs="Arial"/>
          <w:sz w:val="20"/>
          <w:szCs w:val="20"/>
        </w:rPr>
        <w:t>CDNA Conditional Delivery Other Reasons</w:t>
      </w:r>
    </w:p>
    <w:p w14:paraId="058B2596" w14:textId="77777777" w:rsidR="00355A54" w:rsidRDefault="00355A54" w:rsidP="00355A54"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 </w:t>
      </w:r>
    </w:p>
    <w:p w14:paraId="462DABB5" w14:textId="77777777" w:rsidR="00355A54" w:rsidRDefault="00355A54" w:rsidP="00355A54">
      <w:r>
        <w:rPr>
          <w:rFonts w:ascii="Calibri" w:hAnsi="Calibri" w:cs="Calibri"/>
          <w:color w:val="1F497D"/>
        </w:rPr>
        <w:t> </w:t>
      </w:r>
    </w:p>
    <w:p w14:paraId="4857E3E5" w14:textId="1E496503" w:rsidR="00355A54" w:rsidRPr="00355A54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55A54">
        <w:rPr>
          <w:rFonts w:ascii="Arial" w:hAnsi="Arial" w:cs="Arial"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sz w:val="20"/>
          <w:szCs w:val="20"/>
        </w:rPr>
        <w:t xml:space="preserve"> B field  :22F::STCO/COEX/PTYH   Party Hold</w:t>
      </w:r>
    </w:p>
    <w:p w14:paraId="6ECEAEB1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1F497D"/>
        </w:rPr>
        <w:t>                                                           </w:t>
      </w:r>
      <w:r>
        <w:rPr>
          <w:rFonts w:ascii="Calibri" w:hAnsi="Calibri" w:cs="Calibri"/>
          <w:color w:val="1F497D"/>
        </w:rPr>
        <w:tab/>
      </w:r>
      <w:r w:rsidRPr="00272DED">
        <w:rPr>
          <w:rFonts w:ascii="Arial" w:hAnsi="Arial" w:cs="Arial"/>
          <w:sz w:val="20"/>
          <w:szCs w:val="20"/>
        </w:rPr>
        <w:t>CSDH   CSD Hold</w:t>
      </w:r>
    </w:p>
    <w:p w14:paraId="0A10A8BA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  </w:t>
      </w:r>
      <w:r w:rsidRPr="00272DED">
        <w:rPr>
          <w:rFonts w:ascii="Arial" w:hAnsi="Arial" w:cs="Arial"/>
          <w:sz w:val="20"/>
          <w:szCs w:val="20"/>
        </w:rPr>
        <w:tab/>
        <w:t>CDEL Conditional Delivery Hold</w:t>
      </w:r>
    </w:p>
    <w:p w14:paraId="3C2594C1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 </w:t>
      </w:r>
      <w:r w:rsidRPr="00272DED">
        <w:rPr>
          <w:rFonts w:ascii="Arial" w:hAnsi="Arial" w:cs="Arial"/>
          <w:sz w:val="20"/>
          <w:szCs w:val="20"/>
        </w:rPr>
        <w:tab/>
        <w:t>CVAL</w:t>
      </w:r>
      <w:proofErr w:type="gramStart"/>
      <w:r w:rsidRPr="00272DED">
        <w:rPr>
          <w:rFonts w:ascii="Arial" w:hAnsi="Arial" w:cs="Arial"/>
          <w:sz w:val="20"/>
          <w:szCs w:val="20"/>
        </w:rPr>
        <w:t>  CSD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Validation Hold</w:t>
      </w:r>
    </w:p>
    <w:p w14:paraId="08C877E6" w14:textId="77777777" w:rsidR="00355A54" w:rsidRPr="00272DED" w:rsidRDefault="00355A54" w:rsidP="00355A54">
      <w:pPr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>                                                          </w:t>
      </w:r>
      <w:r w:rsidRPr="00272DED">
        <w:rPr>
          <w:rFonts w:ascii="Arial" w:hAnsi="Arial" w:cs="Arial"/>
          <w:sz w:val="20"/>
          <w:szCs w:val="20"/>
        </w:rPr>
        <w:tab/>
        <w:t>ADEA Accept After Regular Settlement Deadline</w:t>
      </w:r>
    </w:p>
    <w:p w14:paraId="0DAC667C" w14:textId="77777777" w:rsidR="00355A54" w:rsidRPr="00272DED" w:rsidRDefault="00355A54" w:rsidP="00355A54">
      <w:pPr>
        <w:ind w:left="360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PARC Partial Settlement is </w:t>
      </w:r>
      <w:proofErr w:type="gramStart"/>
      <w:r w:rsidRPr="00272DED">
        <w:rPr>
          <w:rFonts w:ascii="Arial" w:hAnsi="Arial" w:cs="Arial"/>
          <w:sz w:val="20"/>
          <w:szCs w:val="20"/>
        </w:rPr>
        <w:t>Allowed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with Minimum Cash Value</w:t>
      </w:r>
    </w:p>
    <w:p w14:paraId="29E451CE" w14:textId="77777777" w:rsidR="00355A54" w:rsidRPr="00272DED" w:rsidRDefault="00355A54" w:rsidP="00355A54">
      <w:pPr>
        <w:ind w:left="2880" w:firstLine="720"/>
        <w:rPr>
          <w:rFonts w:ascii="Arial" w:hAnsi="Arial" w:cs="Arial"/>
          <w:sz w:val="20"/>
          <w:szCs w:val="20"/>
        </w:rPr>
      </w:pPr>
      <w:r w:rsidRPr="00272DED">
        <w:rPr>
          <w:rFonts w:ascii="Arial" w:hAnsi="Arial" w:cs="Arial"/>
          <w:sz w:val="20"/>
          <w:szCs w:val="20"/>
        </w:rPr>
        <w:t xml:space="preserve">PARQ Partial Settlement is </w:t>
      </w:r>
      <w:proofErr w:type="gramStart"/>
      <w:r w:rsidRPr="00272DED">
        <w:rPr>
          <w:rFonts w:ascii="Arial" w:hAnsi="Arial" w:cs="Arial"/>
          <w:sz w:val="20"/>
          <w:szCs w:val="20"/>
        </w:rPr>
        <w:t>Allowed</w:t>
      </w:r>
      <w:proofErr w:type="gramEnd"/>
      <w:r w:rsidRPr="00272DED">
        <w:rPr>
          <w:rFonts w:ascii="Arial" w:hAnsi="Arial" w:cs="Arial"/>
          <w:sz w:val="20"/>
          <w:szCs w:val="20"/>
        </w:rPr>
        <w:t xml:space="preserve"> with Minimum Quantity</w:t>
      </w:r>
    </w:p>
    <w:p w14:paraId="56A35AF9" w14:textId="27901902" w:rsidR="00355A54" w:rsidRDefault="00355A54" w:rsidP="00355A54">
      <w:r>
        <w:rPr>
          <w:rFonts w:ascii="Calibri" w:hAnsi="Calibri" w:cs="Calibri"/>
          <w:color w:val="1F497D"/>
        </w:rPr>
        <w:t>              </w:t>
      </w:r>
    </w:p>
    <w:p w14:paraId="53E5DF71" w14:textId="5346822D" w:rsidR="00355A54" w:rsidRPr="00272DED" w:rsidRDefault="00355A54" w:rsidP="00355A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55A54">
        <w:rPr>
          <w:rFonts w:ascii="Arial" w:hAnsi="Arial" w:cs="Arial"/>
          <w:sz w:val="20"/>
          <w:szCs w:val="20"/>
        </w:rPr>
        <w:t>Seq</w:t>
      </w:r>
      <w:proofErr w:type="spellEnd"/>
      <w:r w:rsidRPr="00355A54">
        <w:rPr>
          <w:rFonts w:ascii="Arial" w:hAnsi="Arial" w:cs="Arial"/>
          <w:sz w:val="20"/>
          <w:szCs w:val="20"/>
        </w:rPr>
        <w:t xml:space="preserve"> B</w:t>
      </w:r>
      <w:r w:rsidRPr="00272DED">
        <w:rPr>
          <w:rFonts w:ascii="Arial" w:hAnsi="Arial" w:cs="Arial"/>
          <w:sz w:val="20"/>
          <w:szCs w:val="20"/>
        </w:rPr>
        <w:t xml:space="preserve"> field  :22F::SETR/COEX/AUTO Auto-collateralisation</w:t>
      </w:r>
    </w:p>
    <w:p w14:paraId="7F04F907" w14:textId="77777777" w:rsidR="00355A54" w:rsidRDefault="00355A54" w:rsidP="00272DED"/>
    <w:p w14:paraId="1B6EB9F3" w14:textId="77777777" w:rsidR="00272DED" w:rsidRPr="00272DED" w:rsidRDefault="00272DED" w:rsidP="00355A54">
      <w:pPr>
        <w:pStyle w:val="ListParagraph"/>
        <w:pageBreakBefore/>
        <w:numPr>
          <w:ilvl w:val="0"/>
          <w:numId w:val="1"/>
        </w:numPr>
        <w:ind w:left="714" w:hanging="357"/>
        <w:rPr>
          <w:rFonts w:ascii="Calibri" w:hAnsi="Calibri" w:cs="Calibri"/>
          <w:color w:val="FF0000"/>
          <w:sz w:val="24"/>
          <w:szCs w:val="24"/>
          <w:u w:val="single"/>
        </w:rPr>
      </w:pP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lastRenderedPageBreak/>
        <w:t>MT 530</w:t>
      </w:r>
    </w:p>
    <w:p w14:paraId="1B6EB9F4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F5" w14:textId="77777777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B field :22F::PRTL/C</w:t>
      </w:r>
      <w:r w:rsidR="00B25F0C">
        <w:rPr>
          <w:rFonts w:ascii="Arial" w:hAnsi="Arial" w:cs="Arial"/>
          <w:sz w:val="20"/>
          <w:szCs w:val="20"/>
        </w:rPr>
        <w:t>OEX/PARC Partial Settlement is a</w:t>
      </w:r>
      <w:r w:rsidRPr="00272DED">
        <w:rPr>
          <w:rFonts w:ascii="Arial" w:hAnsi="Arial" w:cs="Arial"/>
          <w:sz w:val="20"/>
          <w:szCs w:val="20"/>
        </w:rPr>
        <w:t>llowed with Minimum Cash Value</w:t>
      </w:r>
    </w:p>
    <w:p w14:paraId="1B6EB9F6" w14:textId="77777777" w:rsidR="00272DED" w:rsidRPr="00272DED" w:rsidRDefault="00272DED" w:rsidP="00272DED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72DED">
        <w:rPr>
          <w:rFonts w:ascii="Arial" w:hAnsi="Arial" w:cs="Arial"/>
          <w:sz w:val="20"/>
          <w:szCs w:val="20"/>
        </w:rPr>
        <w:t xml:space="preserve">PARQ Partial Settlement is </w:t>
      </w:r>
      <w:r w:rsidR="00B25F0C" w:rsidRPr="00272DED">
        <w:rPr>
          <w:rFonts w:ascii="Arial" w:hAnsi="Arial" w:cs="Arial"/>
          <w:sz w:val="20"/>
          <w:szCs w:val="20"/>
        </w:rPr>
        <w:t>allowed</w:t>
      </w:r>
      <w:r w:rsidRPr="00272DED">
        <w:rPr>
          <w:rFonts w:ascii="Arial" w:hAnsi="Arial" w:cs="Arial"/>
          <w:sz w:val="20"/>
          <w:szCs w:val="20"/>
        </w:rPr>
        <w:t xml:space="preserve"> with Minimum Quantity</w:t>
      </w:r>
    </w:p>
    <w:p w14:paraId="1B6EB9F7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F8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F9" w14:textId="51D166B9" w:rsidR="00272DED" w:rsidRPr="00056171" w:rsidRDefault="00056171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56171">
        <w:rPr>
          <w:rFonts w:ascii="Arial" w:hAnsi="Arial" w:cs="Arial"/>
          <w:sz w:val="20"/>
          <w:szCs w:val="20"/>
        </w:rPr>
        <w:t>Seq</w:t>
      </w:r>
      <w:proofErr w:type="spellEnd"/>
      <w:r w:rsidRPr="00056171">
        <w:rPr>
          <w:rFonts w:ascii="Arial" w:hAnsi="Arial" w:cs="Arial"/>
          <w:sz w:val="20"/>
          <w:szCs w:val="20"/>
        </w:rPr>
        <w:t xml:space="preserve"> B field :22F::</w:t>
      </w:r>
      <w:r w:rsidRPr="00A43631">
        <w:rPr>
          <w:rFonts w:ascii="Arial" w:hAnsi="Arial" w:cs="Arial"/>
          <w:sz w:val="20"/>
          <w:szCs w:val="20"/>
        </w:rPr>
        <w:t>PROC</w:t>
      </w:r>
      <w:r w:rsidR="00272DED" w:rsidRPr="00056171">
        <w:rPr>
          <w:rFonts w:ascii="Arial" w:hAnsi="Arial" w:cs="Arial"/>
          <w:sz w:val="20"/>
          <w:szCs w:val="20"/>
        </w:rPr>
        <w:t>/COEX/PTYH   Party Hold</w:t>
      </w:r>
    </w:p>
    <w:p w14:paraId="1B6EB9FA" w14:textId="77777777" w:rsidR="00272DED" w:rsidRPr="00056171" w:rsidRDefault="00272DED" w:rsidP="00272DED">
      <w:pPr>
        <w:rPr>
          <w:rFonts w:ascii="Arial" w:hAnsi="Arial" w:cs="Arial"/>
          <w:sz w:val="20"/>
          <w:szCs w:val="20"/>
        </w:rPr>
      </w:pPr>
      <w:r w:rsidRPr="00056171">
        <w:rPr>
          <w:rFonts w:ascii="Arial" w:hAnsi="Arial" w:cs="Arial"/>
          <w:sz w:val="20"/>
          <w:szCs w:val="20"/>
        </w:rPr>
        <w:t>                                                           CSDH   CSD Hold</w:t>
      </w:r>
    </w:p>
    <w:p w14:paraId="1B6EB9FB" w14:textId="77777777" w:rsidR="00272DED" w:rsidRPr="00056171" w:rsidRDefault="00272DED" w:rsidP="00272DED">
      <w:pPr>
        <w:rPr>
          <w:rFonts w:ascii="Arial" w:hAnsi="Arial" w:cs="Arial"/>
          <w:sz w:val="20"/>
          <w:szCs w:val="20"/>
        </w:rPr>
      </w:pPr>
      <w:r w:rsidRPr="00056171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   CDEL Conditional Delivery Hold</w:t>
      </w:r>
    </w:p>
    <w:p w14:paraId="1B6EB9FC" w14:textId="77777777" w:rsidR="00272DED" w:rsidRPr="00272DED" w:rsidRDefault="00272DED" w:rsidP="00272DED">
      <w:pPr>
        <w:rPr>
          <w:rFonts w:ascii="Arial" w:hAnsi="Arial" w:cs="Arial"/>
          <w:sz w:val="20"/>
          <w:szCs w:val="20"/>
        </w:rPr>
      </w:pPr>
      <w:r w:rsidRPr="00056171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  CVAL</w:t>
      </w:r>
      <w:proofErr w:type="gramStart"/>
      <w:r w:rsidRPr="00056171">
        <w:rPr>
          <w:rFonts w:ascii="Arial" w:hAnsi="Arial" w:cs="Arial"/>
          <w:sz w:val="20"/>
          <w:szCs w:val="20"/>
        </w:rPr>
        <w:t>  CSD</w:t>
      </w:r>
      <w:proofErr w:type="gramEnd"/>
      <w:r w:rsidRPr="00056171">
        <w:rPr>
          <w:rFonts w:ascii="Arial" w:hAnsi="Arial" w:cs="Arial"/>
          <w:sz w:val="20"/>
          <w:szCs w:val="20"/>
        </w:rPr>
        <w:t xml:space="preserve"> Validation Hold</w:t>
      </w:r>
    </w:p>
    <w:p w14:paraId="1B6EB9FD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FE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9FF" w14:textId="77777777" w:rsidR="00272DED" w:rsidRPr="00272DED" w:rsidRDefault="00272DED" w:rsidP="00272DED">
      <w:pPr>
        <w:pStyle w:val="ListParagraph"/>
        <w:numPr>
          <w:ilvl w:val="0"/>
          <w:numId w:val="1"/>
        </w:numPr>
        <w:rPr>
          <w:rFonts w:ascii="Calibri" w:hAnsi="Calibri" w:cs="Calibri"/>
          <w:color w:val="FF0000"/>
          <w:sz w:val="24"/>
          <w:szCs w:val="24"/>
          <w:u w:val="single"/>
        </w:rPr>
      </w:pP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t>MT 548 for intra-position movements should your back office application need this to be identified</w:t>
      </w:r>
    </w:p>
    <w:p w14:paraId="1B6EBA00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A01" w14:textId="77777777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</w:t>
      </w:r>
      <w:r w:rsidR="00A84810">
        <w:rPr>
          <w:rFonts w:ascii="Arial" w:hAnsi="Arial" w:cs="Arial"/>
          <w:sz w:val="20"/>
          <w:szCs w:val="20"/>
        </w:rPr>
        <w:t>eq</w:t>
      </w:r>
      <w:proofErr w:type="spellEnd"/>
      <w:r w:rsidR="00A84810">
        <w:rPr>
          <w:rFonts w:ascii="Arial" w:hAnsi="Arial" w:cs="Arial"/>
          <w:sz w:val="20"/>
          <w:szCs w:val="20"/>
        </w:rPr>
        <w:t xml:space="preserve"> B field :22F::SETR/COEX/INTP</w:t>
      </w:r>
    </w:p>
    <w:p w14:paraId="1B6EBA02" w14:textId="77777777" w:rsidR="00272DED" w:rsidRDefault="00272DED" w:rsidP="00272DED">
      <w:r>
        <w:rPr>
          <w:rFonts w:ascii="Calibri" w:hAnsi="Calibri" w:cs="Calibri"/>
          <w:color w:val="1F497D"/>
        </w:rPr>
        <w:t>  </w:t>
      </w:r>
    </w:p>
    <w:p w14:paraId="1B6EBA03" w14:textId="77777777" w:rsidR="00272DED" w:rsidRPr="00272DED" w:rsidRDefault="00272DED" w:rsidP="00272DED">
      <w:pPr>
        <w:pStyle w:val="ListParagraph"/>
        <w:numPr>
          <w:ilvl w:val="0"/>
          <w:numId w:val="1"/>
        </w:numPr>
        <w:rPr>
          <w:rFonts w:ascii="Calibri" w:hAnsi="Calibri" w:cs="Calibri"/>
          <w:color w:val="FF0000"/>
          <w:sz w:val="24"/>
          <w:szCs w:val="24"/>
          <w:u w:val="single"/>
        </w:rPr>
      </w:pPr>
      <w:r w:rsidRPr="00272DED">
        <w:rPr>
          <w:rFonts w:ascii="Calibri" w:hAnsi="Calibri" w:cs="Calibri"/>
          <w:color w:val="FF0000"/>
          <w:sz w:val="24"/>
          <w:szCs w:val="24"/>
          <w:u w:val="single"/>
        </w:rPr>
        <w:t>MT 578 and MT 586</w:t>
      </w:r>
    </w:p>
    <w:p w14:paraId="1B6EBA04" w14:textId="77777777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E field  :22F::STCO/COEX/PARC Partial Settlement is Allowed with Minimum Cash Value</w:t>
      </w:r>
    </w:p>
    <w:p w14:paraId="1B6EBA05" w14:textId="77777777" w:rsidR="00272DED" w:rsidRPr="00333176" w:rsidRDefault="00272DED" w:rsidP="00272DED">
      <w:pPr>
        <w:rPr>
          <w:rFonts w:ascii="Arial" w:hAnsi="Arial" w:cs="Arial"/>
          <w:sz w:val="20"/>
          <w:szCs w:val="20"/>
        </w:rPr>
      </w:pPr>
      <w:r w:rsidRPr="00333176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    </w:t>
      </w:r>
      <w:r w:rsidR="00333176">
        <w:rPr>
          <w:rFonts w:ascii="Arial" w:hAnsi="Arial" w:cs="Arial"/>
          <w:sz w:val="20"/>
          <w:szCs w:val="20"/>
        </w:rPr>
        <w:t xml:space="preserve">    </w:t>
      </w:r>
      <w:r w:rsidRPr="00333176">
        <w:rPr>
          <w:rFonts w:ascii="Arial" w:hAnsi="Arial" w:cs="Arial"/>
          <w:sz w:val="20"/>
          <w:szCs w:val="20"/>
        </w:rPr>
        <w:t xml:space="preserve">PARQ Partial Settlement is </w:t>
      </w:r>
      <w:proofErr w:type="gramStart"/>
      <w:r w:rsidRPr="00333176">
        <w:rPr>
          <w:rFonts w:ascii="Arial" w:hAnsi="Arial" w:cs="Arial"/>
          <w:sz w:val="20"/>
          <w:szCs w:val="20"/>
        </w:rPr>
        <w:t>Allowed</w:t>
      </w:r>
      <w:proofErr w:type="gramEnd"/>
      <w:r w:rsidRPr="00333176">
        <w:rPr>
          <w:rFonts w:ascii="Arial" w:hAnsi="Arial" w:cs="Arial"/>
          <w:sz w:val="20"/>
          <w:szCs w:val="20"/>
        </w:rPr>
        <w:t xml:space="preserve"> with Minimum Quantity</w:t>
      </w:r>
    </w:p>
    <w:p w14:paraId="1B6EBA06" w14:textId="77777777" w:rsidR="00272DED" w:rsidRDefault="00272DED" w:rsidP="00272DED">
      <w:r>
        <w:rPr>
          <w:rFonts w:ascii="Calibri" w:hAnsi="Calibri" w:cs="Calibri"/>
          <w:color w:val="1F497D"/>
        </w:rPr>
        <w:t xml:space="preserve">                                                </w:t>
      </w:r>
    </w:p>
    <w:p w14:paraId="1B6EBA07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A08" w14:textId="77777777" w:rsidR="00272DED" w:rsidRPr="00272DED" w:rsidRDefault="00272DED" w:rsidP="00272D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72DED">
        <w:rPr>
          <w:rFonts w:ascii="Arial" w:hAnsi="Arial" w:cs="Arial"/>
          <w:sz w:val="20"/>
          <w:szCs w:val="20"/>
        </w:rPr>
        <w:t>Seq</w:t>
      </w:r>
      <w:proofErr w:type="spellEnd"/>
      <w:r w:rsidRPr="00272DED">
        <w:rPr>
          <w:rFonts w:ascii="Arial" w:hAnsi="Arial" w:cs="Arial"/>
          <w:sz w:val="20"/>
          <w:szCs w:val="20"/>
        </w:rPr>
        <w:t xml:space="preserve"> E field  :22F::SETR/CO</w:t>
      </w:r>
      <w:r w:rsidR="00A84810">
        <w:rPr>
          <w:rFonts w:ascii="Arial" w:hAnsi="Arial" w:cs="Arial"/>
          <w:sz w:val="20"/>
          <w:szCs w:val="20"/>
        </w:rPr>
        <w:t>EX/CLAI</w:t>
      </w:r>
      <w:r w:rsidRPr="00272DED">
        <w:rPr>
          <w:rFonts w:ascii="Arial" w:hAnsi="Arial" w:cs="Arial"/>
          <w:sz w:val="20"/>
          <w:szCs w:val="20"/>
        </w:rPr>
        <w:t xml:space="preserve"> Market Claim </w:t>
      </w:r>
    </w:p>
    <w:p w14:paraId="1B6EBA09" w14:textId="77777777" w:rsidR="00272DED" w:rsidRPr="00333176" w:rsidRDefault="00272DED" w:rsidP="00272DED">
      <w:pPr>
        <w:rPr>
          <w:rFonts w:ascii="Arial" w:hAnsi="Arial" w:cs="Arial"/>
          <w:sz w:val="20"/>
          <w:szCs w:val="20"/>
        </w:rPr>
      </w:pPr>
      <w:r w:rsidRPr="00333176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     </w:t>
      </w:r>
      <w:r w:rsidR="00333176">
        <w:rPr>
          <w:rFonts w:ascii="Arial" w:hAnsi="Arial" w:cs="Arial"/>
          <w:sz w:val="20"/>
          <w:szCs w:val="20"/>
        </w:rPr>
        <w:t xml:space="preserve">    </w:t>
      </w:r>
      <w:r w:rsidRPr="00333176">
        <w:rPr>
          <w:rFonts w:ascii="Arial" w:hAnsi="Arial" w:cs="Arial"/>
          <w:sz w:val="20"/>
          <w:szCs w:val="20"/>
        </w:rPr>
        <w:t>AUTO Auto-collateralisation</w:t>
      </w:r>
    </w:p>
    <w:p w14:paraId="1B6EBA0A" w14:textId="77777777" w:rsidR="00272DED" w:rsidRPr="00333176" w:rsidRDefault="00272DED" w:rsidP="00272DED">
      <w:pPr>
        <w:rPr>
          <w:rFonts w:ascii="Arial" w:hAnsi="Arial" w:cs="Arial"/>
          <w:sz w:val="20"/>
          <w:szCs w:val="20"/>
        </w:rPr>
      </w:pPr>
      <w:r w:rsidRPr="00333176">
        <w:rPr>
          <w:rFonts w:ascii="Arial" w:hAnsi="Arial" w:cs="Arial"/>
          <w:sz w:val="20"/>
          <w:szCs w:val="20"/>
        </w:rPr>
        <w:t>                                                          </w:t>
      </w:r>
      <w:r w:rsidR="00333176">
        <w:rPr>
          <w:rFonts w:ascii="Arial" w:hAnsi="Arial" w:cs="Arial"/>
          <w:sz w:val="20"/>
          <w:szCs w:val="20"/>
        </w:rPr>
        <w:t xml:space="preserve">     </w:t>
      </w:r>
      <w:r w:rsidRPr="00333176">
        <w:rPr>
          <w:rFonts w:ascii="Arial" w:hAnsi="Arial" w:cs="Arial"/>
          <w:sz w:val="20"/>
          <w:szCs w:val="20"/>
        </w:rPr>
        <w:t>ETFT Exchange Traded Funds</w:t>
      </w:r>
    </w:p>
    <w:p w14:paraId="1B6EBA0B" w14:textId="77777777" w:rsidR="00272DED" w:rsidRDefault="00272DED" w:rsidP="00272DED">
      <w:r>
        <w:rPr>
          <w:rFonts w:ascii="Calibri" w:hAnsi="Calibri" w:cs="Calibri"/>
          <w:color w:val="1F497D"/>
        </w:rPr>
        <w:t>                                                           </w:t>
      </w:r>
    </w:p>
    <w:p w14:paraId="1B6EBA0C" w14:textId="77777777" w:rsidR="00272DED" w:rsidRDefault="00272DED" w:rsidP="00272DED">
      <w:r>
        <w:rPr>
          <w:rFonts w:ascii="Calibri" w:hAnsi="Calibri" w:cs="Calibri"/>
          <w:color w:val="1F497D"/>
        </w:rPr>
        <w:t> </w:t>
      </w:r>
    </w:p>
    <w:p w14:paraId="1B6EBA0D" w14:textId="77777777" w:rsidR="00272DED" w:rsidRDefault="00272DED"/>
    <w:sectPr w:rsidR="00272DED" w:rsidSect="00234B5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4DE"/>
    <w:multiLevelType w:val="hybridMultilevel"/>
    <w:tmpl w:val="D82479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74A6"/>
    <w:multiLevelType w:val="hybridMultilevel"/>
    <w:tmpl w:val="8D6AA4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3B86"/>
    <w:multiLevelType w:val="hybridMultilevel"/>
    <w:tmpl w:val="772E8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D"/>
    <w:rsid w:val="000027CE"/>
    <w:rsid w:val="00003CD2"/>
    <w:rsid w:val="00004EBA"/>
    <w:rsid w:val="00005686"/>
    <w:rsid w:val="00005C7E"/>
    <w:rsid w:val="00007796"/>
    <w:rsid w:val="000120FC"/>
    <w:rsid w:val="00012233"/>
    <w:rsid w:val="000214FE"/>
    <w:rsid w:val="00032209"/>
    <w:rsid w:val="00033090"/>
    <w:rsid w:val="00034550"/>
    <w:rsid w:val="000400E8"/>
    <w:rsid w:val="00040928"/>
    <w:rsid w:val="0004113E"/>
    <w:rsid w:val="000435C4"/>
    <w:rsid w:val="000463A2"/>
    <w:rsid w:val="000476F0"/>
    <w:rsid w:val="000534A3"/>
    <w:rsid w:val="00055050"/>
    <w:rsid w:val="00055C9F"/>
    <w:rsid w:val="00056171"/>
    <w:rsid w:val="00057807"/>
    <w:rsid w:val="00060E4C"/>
    <w:rsid w:val="0006272E"/>
    <w:rsid w:val="00064C0A"/>
    <w:rsid w:val="0006601F"/>
    <w:rsid w:val="00066570"/>
    <w:rsid w:val="00066D44"/>
    <w:rsid w:val="00070C87"/>
    <w:rsid w:val="00070F80"/>
    <w:rsid w:val="00076190"/>
    <w:rsid w:val="00077ABC"/>
    <w:rsid w:val="000811A1"/>
    <w:rsid w:val="000812E0"/>
    <w:rsid w:val="000828D2"/>
    <w:rsid w:val="00091A7F"/>
    <w:rsid w:val="00094015"/>
    <w:rsid w:val="000A176B"/>
    <w:rsid w:val="000A3726"/>
    <w:rsid w:val="000A3DD5"/>
    <w:rsid w:val="000A4D8F"/>
    <w:rsid w:val="000A50A8"/>
    <w:rsid w:val="000A6D11"/>
    <w:rsid w:val="000B17CC"/>
    <w:rsid w:val="000B2347"/>
    <w:rsid w:val="000B37F5"/>
    <w:rsid w:val="000B494B"/>
    <w:rsid w:val="000B57B6"/>
    <w:rsid w:val="000B66F0"/>
    <w:rsid w:val="000B6AA4"/>
    <w:rsid w:val="000B6B2B"/>
    <w:rsid w:val="000C3387"/>
    <w:rsid w:val="000C5994"/>
    <w:rsid w:val="000C7806"/>
    <w:rsid w:val="000D0D8A"/>
    <w:rsid w:val="000D4739"/>
    <w:rsid w:val="000E0646"/>
    <w:rsid w:val="000E3386"/>
    <w:rsid w:val="000E41D8"/>
    <w:rsid w:val="000E57C4"/>
    <w:rsid w:val="000E7BCE"/>
    <w:rsid w:val="000F0B0D"/>
    <w:rsid w:val="000F34A5"/>
    <w:rsid w:val="000F3D60"/>
    <w:rsid w:val="000F56E8"/>
    <w:rsid w:val="00104C22"/>
    <w:rsid w:val="00105FC6"/>
    <w:rsid w:val="001066BD"/>
    <w:rsid w:val="00106EAF"/>
    <w:rsid w:val="00107FDD"/>
    <w:rsid w:val="00112357"/>
    <w:rsid w:val="001148E3"/>
    <w:rsid w:val="00114AE0"/>
    <w:rsid w:val="00115F0B"/>
    <w:rsid w:val="00117266"/>
    <w:rsid w:val="0012123B"/>
    <w:rsid w:val="00122BA7"/>
    <w:rsid w:val="0012388A"/>
    <w:rsid w:val="00124FE0"/>
    <w:rsid w:val="00131B85"/>
    <w:rsid w:val="00133FE5"/>
    <w:rsid w:val="0014160C"/>
    <w:rsid w:val="00143AC7"/>
    <w:rsid w:val="00153D89"/>
    <w:rsid w:val="00154DCE"/>
    <w:rsid w:val="001556B6"/>
    <w:rsid w:val="00156973"/>
    <w:rsid w:val="00156BA3"/>
    <w:rsid w:val="0016047D"/>
    <w:rsid w:val="001615ED"/>
    <w:rsid w:val="00161914"/>
    <w:rsid w:val="00164B8E"/>
    <w:rsid w:val="001651EF"/>
    <w:rsid w:val="001664B4"/>
    <w:rsid w:val="00166586"/>
    <w:rsid w:val="001701D7"/>
    <w:rsid w:val="0017027A"/>
    <w:rsid w:val="00170565"/>
    <w:rsid w:val="00171495"/>
    <w:rsid w:val="00177998"/>
    <w:rsid w:val="00177E7F"/>
    <w:rsid w:val="001820CD"/>
    <w:rsid w:val="001841FF"/>
    <w:rsid w:val="00184A22"/>
    <w:rsid w:val="00186D88"/>
    <w:rsid w:val="00187013"/>
    <w:rsid w:val="00192808"/>
    <w:rsid w:val="00192DE8"/>
    <w:rsid w:val="0019357A"/>
    <w:rsid w:val="00193C2F"/>
    <w:rsid w:val="001A1D77"/>
    <w:rsid w:val="001A3799"/>
    <w:rsid w:val="001A68A9"/>
    <w:rsid w:val="001B0094"/>
    <w:rsid w:val="001B465E"/>
    <w:rsid w:val="001B52F6"/>
    <w:rsid w:val="001B5A5A"/>
    <w:rsid w:val="001B7B1F"/>
    <w:rsid w:val="001C34BF"/>
    <w:rsid w:val="001C3FE3"/>
    <w:rsid w:val="001C6051"/>
    <w:rsid w:val="001C61D4"/>
    <w:rsid w:val="001C63EE"/>
    <w:rsid w:val="001D02E7"/>
    <w:rsid w:val="001D1335"/>
    <w:rsid w:val="001D17F9"/>
    <w:rsid w:val="001D2351"/>
    <w:rsid w:val="001D4873"/>
    <w:rsid w:val="001D5BC9"/>
    <w:rsid w:val="001E03FA"/>
    <w:rsid w:val="001E0724"/>
    <w:rsid w:val="001E186B"/>
    <w:rsid w:val="001E2945"/>
    <w:rsid w:val="001E577E"/>
    <w:rsid w:val="001E66F6"/>
    <w:rsid w:val="001E6C71"/>
    <w:rsid w:val="001F0210"/>
    <w:rsid w:val="001F0695"/>
    <w:rsid w:val="001F0986"/>
    <w:rsid w:val="002011BA"/>
    <w:rsid w:val="00202C55"/>
    <w:rsid w:val="00203870"/>
    <w:rsid w:val="00205085"/>
    <w:rsid w:val="00205E86"/>
    <w:rsid w:val="00205E8B"/>
    <w:rsid w:val="0021483C"/>
    <w:rsid w:val="00214C21"/>
    <w:rsid w:val="0021508F"/>
    <w:rsid w:val="00216454"/>
    <w:rsid w:val="00216C43"/>
    <w:rsid w:val="0022030D"/>
    <w:rsid w:val="00223FF9"/>
    <w:rsid w:val="002247B6"/>
    <w:rsid w:val="00225770"/>
    <w:rsid w:val="0022748C"/>
    <w:rsid w:val="00234B55"/>
    <w:rsid w:val="002354F3"/>
    <w:rsid w:val="002429AB"/>
    <w:rsid w:val="00246082"/>
    <w:rsid w:val="0024696E"/>
    <w:rsid w:val="00247C1A"/>
    <w:rsid w:val="00252FE5"/>
    <w:rsid w:val="0025435C"/>
    <w:rsid w:val="00255F86"/>
    <w:rsid w:val="00255FB3"/>
    <w:rsid w:val="00257980"/>
    <w:rsid w:val="00263C8E"/>
    <w:rsid w:val="00270E05"/>
    <w:rsid w:val="002715B8"/>
    <w:rsid w:val="00272DED"/>
    <w:rsid w:val="00274649"/>
    <w:rsid w:val="00275B06"/>
    <w:rsid w:val="00281199"/>
    <w:rsid w:val="0028547B"/>
    <w:rsid w:val="00286770"/>
    <w:rsid w:val="00292DB1"/>
    <w:rsid w:val="00292F84"/>
    <w:rsid w:val="0029470F"/>
    <w:rsid w:val="00295724"/>
    <w:rsid w:val="002972DD"/>
    <w:rsid w:val="00297658"/>
    <w:rsid w:val="002976BE"/>
    <w:rsid w:val="002A1589"/>
    <w:rsid w:val="002A3D16"/>
    <w:rsid w:val="002A3DDE"/>
    <w:rsid w:val="002A4AAB"/>
    <w:rsid w:val="002A5B3D"/>
    <w:rsid w:val="002A62FD"/>
    <w:rsid w:val="002A7AFE"/>
    <w:rsid w:val="002A7E2A"/>
    <w:rsid w:val="002B0146"/>
    <w:rsid w:val="002B15D0"/>
    <w:rsid w:val="002C23C6"/>
    <w:rsid w:val="002C7E82"/>
    <w:rsid w:val="002D28A9"/>
    <w:rsid w:val="002D3022"/>
    <w:rsid w:val="002D30EE"/>
    <w:rsid w:val="002D3771"/>
    <w:rsid w:val="002D5FF3"/>
    <w:rsid w:val="002E1F58"/>
    <w:rsid w:val="002E4F97"/>
    <w:rsid w:val="002E5A2E"/>
    <w:rsid w:val="002E5EFF"/>
    <w:rsid w:val="002E71AA"/>
    <w:rsid w:val="002F1C6A"/>
    <w:rsid w:val="002F51B8"/>
    <w:rsid w:val="002F7D3E"/>
    <w:rsid w:val="00305097"/>
    <w:rsid w:val="00306EE4"/>
    <w:rsid w:val="003120C7"/>
    <w:rsid w:val="0031280D"/>
    <w:rsid w:val="0031302D"/>
    <w:rsid w:val="003135C7"/>
    <w:rsid w:val="00313843"/>
    <w:rsid w:val="00317890"/>
    <w:rsid w:val="003201DD"/>
    <w:rsid w:val="00323855"/>
    <w:rsid w:val="003242EF"/>
    <w:rsid w:val="003243C1"/>
    <w:rsid w:val="0032538D"/>
    <w:rsid w:val="003259E0"/>
    <w:rsid w:val="00330948"/>
    <w:rsid w:val="00331099"/>
    <w:rsid w:val="00333176"/>
    <w:rsid w:val="00334894"/>
    <w:rsid w:val="00336AB9"/>
    <w:rsid w:val="00341E35"/>
    <w:rsid w:val="0034245B"/>
    <w:rsid w:val="00343A8B"/>
    <w:rsid w:val="003447B4"/>
    <w:rsid w:val="0034567F"/>
    <w:rsid w:val="00350982"/>
    <w:rsid w:val="00351230"/>
    <w:rsid w:val="00354A01"/>
    <w:rsid w:val="0035520D"/>
    <w:rsid w:val="003555A3"/>
    <w:rsid w:val="00355657"/>
    <w:rsid w:val="00355A54"/>
    <w:rsid w:val="00355D08"/>
    <w:rsid w:val="00356B60"/>
    <w:rsid w:val="00360511"/>
    <w:rsid w:val="003615F1"/>
    <w:rsid w:val="003622EA"/>
    <w:rsid w:val="00363854"/>
    <w:rsid w:val="003643B0"/>
    <w:rsid w:val="00365DBF"/>
    <w:rsid w:val="00370FD1"/>
    <w:rsid w:val="0037127D"/>
    <w:rsid w:val="003719B0"/>
    <w:rsid w:val="0037296D"/>
    <w:rsid w:val="00372A08"/>
    <w:rsid w:val="00373079"/>
    <w:rsid w:val="0037504A"/>
    <w:rsid w:val="00377494"/>
    <w:rsid w:val="00382636"/>
    <w:rsid w:val="00382F00"/>
    <w:rsid w:val="0039307E"/>
    <w:rsid w:val="00394CFF"/>
    <w:rsid w:val="003A1A5F"/>
    <w:rsid w:val="003A21A5"/>
    <w:rsid w:val="003A513E"/>
    <w:rsid w:val="003A6F61"/>
    <w:rsid w:val="003A7011"/>
    <w:rsid w:val="003A768C"/>
    <w:rsid w:val="003B15B3"/>
    <w:rsid w:val="003B3E85"/>
    <w:rsid w:val="003B5EB8"/>
    <w:rsid w:val="003B6468"/>
    <w:rsid w:val="003B7A01"/>
    <w:rsid w:val="003D00E5"/>
    <w:rsid w:val="003D7918"/>
    <w:rsid w:val="003E25F1"/>
    <w:rsid w:val="003E3352"/>
    <w:rsid w:val="003E3762"/>
    <w:rsid w:val="003E378D"/>
    <w:rsid w:val="003E3A0A"/>
    <w:rsid w:val="003E4CAE"/>
    <w:rsid w:val="003E5C08"/>
    <w:rsid w:val="003F1799"/>
    <w:rsid w:val="003F2B9D"/>
    <w:rsid w:val="003F3EAE"/>
    <w:rsid w:val="003F4094"/>
    <w:rsid w:val="00400F89"/>
    <w:rsid w:val="004072C8"/>
    <w:rsid w:val="00407548"/>
    <w:rsid w:val="00410718"/>
    <w:rsid w:val="00411A52"/>
    <w:rsid w:val="00411F40"/>
    <w:rsid w:val="0041296F"/>
    <w:rsid w:val="0041348A"/>
    <w:rsid w:val="00413F9C"/>
    <w:rsid w:val="004227CA"/>
    <w:rsid w:val="0042539B"/>
    <w:rsid w:val="00426AF1"/>
    <w:rsid w:val="0042799F"/>
    <w:rsid w:val="004315DF"/>
    <w:rsid w:val="0043176A"/>
    <w:rsid w:val="00434AD9"/>
    <w:rsid w:val="00435ED1"/>
    <w:rsid w:val="00436AEA"/>
    <w:rsid w:val="00437CA9"/>
    <w:rsid w:val="00445046"/>
    <w:rsid w:val="0044510C"/>
    <w:rsid w:val="004452E9"/>
    <w:rsid w:val="00452C62"/>
    <w:rsid w:val="004532CA"/>
    <w:rsid w:val="0045743F"/>
    <w:rsid w:val="00457BAC"/>
    <w:rsid w:val="004637CD"/>
    <w:rsid w:val="00464C8B"/>
    <w:rsid w:val="004704F3"/>
    <w:rsid w:val="00470766"/>
    <w:rsid w:val="0047076B"/>
    <w:rsid w:val="00472CDC"/>
    <w:rsid w:val="00473A07"/>
    <w:rsid w:val="00480CCD"/>
    <w:rsid w:val="0048244D"/>
    <w:rsid w:val="00483E4E"/>
    <w:rsid w:val="00484F54"/>
    <w:rsid w:val="004968DA"/>
    <w:rsid w:val="00497F0E"/>
    <w:rsid w:val="004A0FF0"/>
    <w:rsid w:val="004A401C"/>
    <w:rsid w:val="004A455D"/>
    <w:rsid w:val="004A4C1E"/>
    <w:rsid w:val="004A7D00"/>
    <w:rsid w:val="004B17FF"/>
    <w:rsid w:val="004B200D"/>
    <w:rsid w:val="004B2954"/>
    <w:rsid w:val="004B5980"/>
    <w:rsid w:val="004B5FD1"/>
    <w:rsid w:val="004B6172"/>
    <w:rsid w:val="004C6207"/>
    <w:rsid w:val="004C7266"/>
    <w:rsid w:val="004C76D0"/>
    <w:rsid w:val="004D0F16"/>
    <w:rsid w:val="004D1E1F"/>
    <w:rsid w:val="004D43AC"/>
    <w:rsid w:val="004D7C53"/>
    <w:rsid w:val="004E0FE5"/>
    <w:rsid w:val="004E36CA"/>
    <w:rsid w:val="004E4886"/>
    <w:rsid w:val="004E7009"/>
    <w:rsid w:val="004F0012"/>
    <w:rsid w:val="004F01FD"/>
    <w:rsid w:val="004F2D2D"/>
    <w:rsid w:val="004F3B9F"/>
    <w:rsid w:val="004F47A4"/>
    <w:rsid w:val="004F4F0A"/>
    <w:rsid w:val="004F6E73"/>
    <w:rsid w:val="004F746E"/>
    <w:rsid w:val="004F7912"/>
    <w:rsid w:val="00500494"/>
    <w:rsid w:val="00504AE7"/>
    <w:rsid w:val="00505CF3"/>
    <w:rsid w:val="0051113F"/>
    <w:rsid w:val="0051121E"/>
    <w:rsid w:val="00512F7B"/>
    <w:rsid w:val="00513451"/>
    <w:rsid w:val="005143DD"/>
    <w:rsid w:val="00522A46"/>
    <w:rsid w:val="005243FD"/>
    <w:rsid w:val="00524DE5"/>
    <w:rsid w:val="00525579"/>
    <w:rsid w:val="00526D65"/>
    <w:rsid w:val="0052768E"/>
    <w:rsid w:val="0052777A"/>
    <w:rsid w:val="0053514B"/>
    <w:rsid w:val="005374A3"/>
    <w:rsid w:val="00540F34"/>
    <w:rsid w:val="00544EBF"/>
    <w:rsid w:val="00545457"/>
    <w:rsid w:val="005455DE"/>
    <w:rsid w:val="00546DD4"/>
    <w:rsid w:val="00555042"/>
    <w:rsid w:val="00556160"/>
    <w:rsid w:val="0055634B"/>
    <w:rsid w:val="00557BAB"/>
    <w:rsid w:val="00564FA7"/>
    <w:rsid w:val="005701DE"/>
    <w:rsid w:val="0057563A"/>
    <w:rsid w:val="0057572D"/>
    <w:rsid w:val="00575FA2"/>
    <w:rsid w:val="00576D62"/>
    <w:rsid w:val="00577AC6"/>
    <w:rsid w:val="005806BE"/>
    <w:rsid w:val="00581807"/>
    <w:rsid w:val="005905BB"/>
    <w:rsid w:val="00593C52"/>
    <w:rsid w:val="00594A58"/>
    <w:rsid w:val="005A0450"/>
    <w:rsid w:val="005A3691"/>
    <w:rsid w:val="005B0393"/>
    <w:rsid w:val="005B2CA8"/>
    <w:rsid w:val="005B4395"/>
    <w:rsid w:val="005C01F9"/>
    <w:rsid w:val="005C28B7"/>
    <w:rsid w:val="005C3652"/>
    <w:rsid w:val="005C4267"/>
    <w:rsid w:val="005C5330"/>
    <w:rsid w:val="005C6769"/>
    <w:rsid w:val="005D2279"/>
    <w:rsid w:val="005D2720"/>
    <w:rsid w:val="005D7B53"/>
    <w:rsid w:val="005E0F10"/>
    <w:rsid w:val="005E23DD"/>
    <w:rsid w:val="005E48D6"/>
    <w:rsid w:val="005F2A57"/>
    <w:rsid w:val="005F52DA"/>
    <w:rsid w:val="005F7A5B"/>
    <w:rsid w:val="005F7A77"/>
    <w:rsid w:val="00602402"/>
    <w:rsid w:val="006028F2"/>
    <w:rsid w:val="00602E1A"/>
    <w:rsid w:val="0060439A"/>
    <w:rsid w:val="006062D6"/>
    <w:rsid w:val="00606768"/>
    <w:rsid w:val="00607401"/>
    <w:rsid w:val="00607684"/>
    <w:rsid w:val="006127EB"/>
    <w:rsid w:val="006137D4"/>
    <w:rsid w:val="0061425C"/>
    <w:rsid w:val="00615040"/>
    <w:rsid w:val="00616782"/>
    <w:rsid w:val="00617F15"/>
    <w:rsid w:val="00620748"/>
    <w:rsid w:val="00621479"/>
    <w:rsid w:val="00621739"/>
    <w:rsid w:val="00622273"/>
    <w:rsid w:val="00624AAD"/>
    <w:rsid w:val="00627A73"/>
    <w:rsid w:val="006316B3"/>
    <w:rsid w:val="00637579"/>
    <w:rsid w:val="00637BF4"/>
    <w:rsid w:val="00640170"/>
    <w:rsid w:val="00643F38"/>
    <w:rsid w:val="006505C2"/>
    <w:rsid w:val="00652403"/>
    <w:rsid w:val="00653D10"/>
    <w:rsid w:val="00655F32"/>
    <w:rsid w:val="00663047"/>
    <w:rsid w:val="00664310"/>
    <w:rsid w:val="00671319"/>
    <w:rsid w:val="006718FE"/>
    <w:rsid w:val="00677031"/>
    <w:rsid w:val="00683E96"/>
    <w:rsid w:val="006845C0"/>
    <w:rsid w:val="00684915"/>
    <w:rsid w:val="00684FD1"/>
    <w:rsid w:val="006871C4"/>
    <w:rsid w:val="00692F46"/>
    <w:rsid w:val="006935DF"/>
    <w:rsid w:val="00693B15"/>
    <w:rsid w:val="006A06A9"/>
    <w:rsid w:val="006A151B"/>
    <w:rsid w:val="006A1638"/>
    <w:rsid w:val="006A21B0"/>
    <w:rsid w:val="006A2C0B"/>
    <w:rsid w:val="006A7D49"/>
    <w:rsid w:val="006B00B8"/>
    <w:rsid w:val="006B63F7"/>
    <w:rsid w:val="006C4346"/>
    <w:rsid w:val="006D1E90"/>
    <w:rsid w:val="006D36BB"/>
    <w:rsid w:val="006D464B"/>
    <w:rsid w:val="006D5686"/>
    <w:rsid w:val="006E0E63"/>
    <w:rsid w:val="006E2C3D"/>
    <w:rsid w:val="006E5BDB"/>
    <w:rsid w:val="006F77B0"/>
    <w:rsid w:val="0070419A"/>
    <w:rsid w:val="007051AC"/>
    <w:rsid w:val="007052F4"/>
    <w:rsid w:val="007065E3"/>
    <w:rsid w:val="0070743A"/>
    <w:rsid w:val="00713EEA"/>
    <w:rsid w:val="00715DD6"/>
    <w:rsid w:val="007171FB"/>
    <w:rsid w:val="0072089D"/>
    <w:rsid w:val="00721A88"/>
    <w:rsid w:val="00723222"/>
    <w:rsid w:val="00725F1F"/>
    <w:rsid w:val="007279E5"/>
    <w:rsid w:val="007311BB"/>
    <w:rsid w:val="007318EA"/>
    <w:rsid w:val="00737C25"/>
    <w:rsid w:val="0074016A"/>
    <w:rsid w:val="007401C4"/>
    <w:rsid w:val="00740B4A"/>
    <w:rsid w:val="007421BB"/>
    <w:rsid w:val="0074455B"/>
    <w:rsid w:val="007451CF"/>
    <w:rsid w:val="00746341"/>
    <w:rsid w:val="00746F90"/>
    <w:rsid w:val="00750032"/>
    <w:rsid w:val="00751A36"/>
    <w:rsid w:val="007552F9"/>
    <w:rsid w:val="0075568F"/>
    <w:rsid w:val="00757B81"/>
    <w:rsid w:val="007633EC"/>
    <w:rsid w:val="0076646B"/>
    <w:rsid w:val="007700C1"/>
    <w:rsid w:val="007706C9"/>
    <w:rsid w:val="00771B74"/>
    <w:rsid w:val="007742F7"/>
    <w:rsid w:val="0077656E"/>
    <w:rsid w:val="007839F5"/>
    <w:rsid w:val="00786496"/>
    <w:rsid w:val="00787936"/>
    <w:rsid w:val="00787E30"/>
    <w:rsid w:val="00790406"/>
    <w:rsid w:val="00791CAB"/>
    <w:rsid w:val="00792701"/>
    <w:rsid w:val="007927B8"/>
    <w:rsid w:val="00792F03"/>
    <w:rsid w:val="0079342E"/>
    <w:rsid w:val="007949AA"/>
    <w:rsid w:val="00794D89"/>
    <w:rsid w:val="00795FE0"/>
    <w:rsid w:val="007966E6"/>
    <w:rsid w:val="007A1B66"/>
    <w:rsid w:val="007A40C2"/>
    <w:rsid w:val="007A430E"/>
    <w:rsid w:val="007A43F2"/>
    <w:rsid w:val="007A7DE7"/>
    <w:rsid w:val="007B0B40"/>
    <w:rsid w:val="007B1FEB"/>
    <w:rsid w:val="007B2E35"/>
    <w:rsid w:val="007B626C"/>
    <w:rsid w:val="007B7012"/>
    <w:rsid w:val="007B79FF"/>
    <w:rsid w:val="007C1A4C"/>
    <w:rsid w:val="007C3570"/>
    <w:rsid w:val="007C3EC2"/>
    <w:rsid w:val="007C565A"/>
    <w:rsid w:val="007C79F9"/>
    <w:rsid w:val="007D0908"/>
    <w:rsid w:val="007D3A33"/>
    <w:rsid w:val="007D3B60"/>
    <w:rsid w:val="007D3F5A"/>
    <w:rsid w:val="007D432C"/>
    <w:rsid w:val="007E2F12"/>
    <w:rsid w:val="007E376C"/>
    <w:rsid w:val="007E5E02"/>
    <w:rsid w:val="007E61E1"/>
    <w:rsid w:val="007E65D2"/>
    <w:rsid w:val="007F2EA9"/>
    <w:rsid w:val="007F3812"/>
    <w:rsid w:val="007F465E"/>
    <w:rsid w:val="007F5CB3"/>
    <w:rsid w:val="007F6A67"/>
    <w:rsid w:val="007F71DE"/>
    <w:rsid w:val="00801431"/>
    <w:rsid w:val="00801BAB"/>
    <w:rsid w:val="0080510C"/>
    <w:rsid w:val="00810573"/>
    <w:rsid w:val="008120B9"/>
    <w:rsid w:val="008166FA"/>
    <w:rsid w:val="00817679"/>
    <w:rsid w:val="008216DF"/>
    <w:rsid w:val="00821D2D"/>
    <w:rsid w:val="0082497A"/>
    <w:rsid w:val="00824C55"/>
    <w:rsid w:val="00826407"/>
    <w:rsid w:val="0082697B"/>
    <w:rsid w:val="00831470"/>
    <w:rsid w:val="0083355C"/>
    <w:rsid w:val="008356F0"/>
    <w:rsid w:val="008365D8"/>
    <w:rsid w:val="0084053C"/>
    <w:rsid w:val="0084062F"/>
    <w:rsid w:val="00842181"/>
    <w:rsid w:val="00846EE5"/>
    <w:rsid w:val="0084773E"/>
    <w:rsid w:val="00851D06"/>
    <w:rsid w:val="00852BF2"/>
    <w:rsid w:val="00853D45"/>
    <w:rsid w:val="008565BF"/>
    <w:rsid w:val="00860473"/>
    <w:rsid w:val="0086057F"/>
    <w:rsid w:val="0086162E"/>
    <w:rsid w:val="00865852"/>
    <w:rsid w:val="0086612D"/>
    <w:rsid w:val="00870E9D"/>
    <w:rsid w:val="00870F1C"/>
    <w:rsid w:val="008711B8"/>
    <w:rsid w:val="00875243"/>
    <w:rsid w:val="00880E04"/>
    <w:rsid w:val="00881085"/>
    <w:rsid w:val="008814BC"/>
    <w:rsid w:val="008816D6"/>
    <w:rsid w:val="00882E31"/>
    <w:rsid w:val="00883F6E"/>
    <w:rsid w:val="00886D34"/>
    <w:rsid w:val="008878C5"/>
    <w:rsid w:val="0089165C"/>
    <w:rsid w:val="008926F7"/>
    <w:rsid w:val="008964F8"/>
    <w:rsid w:val="008A327C"/>
    <w:rsid w:val="008B1248"/>
    <w:rsid w:val="008B2AC9"/>
    <w:rsid w:val="008B6677"/>
    <w:rsid w:val="008C1FCD"/>
    <w:rsid w:val="008C4E12"/>
    <w:rsid w:val="008D044C"/>
    <w:rsid w:val="008D097F"/>
    <w:rsid w:val="008D0EAD"/>
    <w:rsid w:val="008D1281"/>
    <w:rsid w:val="008D319A"/>
    <w:rsid w:val="008D32AE"/>
    <w:rsid w:val="008D4B90"/>
    <w:rsid w:val="008D4F31"/>
    <w:rsid w:val="008D6B55"/>
    <w:rsid w:val="008E4DC6"/>
    <w:rsid w:val="008F0DF7"/>
    <w:rsid w:val="008F3556"/>
    <w:rsid w:val="008F4907"/>
    <w:rsid w:val="009052A8"/>
    <w:rsid w:val="00906B09"/>
    <w:rsid w:val="009162FD"/>
    <w:rsid w:val="009166B3"/>
    <w:rsid w:val="00920C9D"/>
    <w:rsid w:val="009219D1"/>
    <w:rsid w:val="00926AA3"/>
    <w:rsid w:val="00927476"/>
    <w:rsid w:val="00927B62"/>
    <w:rsid w:val="009306A6"/>
    <w:rsid w:val="00932C54"/>
    <w:rsid w:val="00933510"/>
    <w:rsid w:val="00934B57"/>
    <w:rsid w:val="0093578D"/>
    <w:rsid w:val="00940553"/>
    <w:rsid w:val="009418D6"/>
    <w:rsid w:val="00943034"/>
    <w:rsid w:val="009435CF"/>
    <w:rsid w:val="009449EE"/>
    <w:rsid w:val="0094511C"/>
    <w:rsid w:val="0094526E"/>
    <w:rsid w:val="00947023"/>
    <w:rsid w:val="00947921"/>
    <w:rsid w:val="00951860"/>
    <w:rsid w:val="00953233"/>
    <w:rsid w:val="00955BC6"/>
    <w:rsid w:val="009570CC"/>
    <w:rsid w:val="00960235"/>
    <w:rsid w:val="009627A2"/>
    <w:rsid w:val="009632C2"/>
    <w:rsid w:val="0096429F"/>
    <w:rsid w:val="00967D2E"/>
    <w:rsid w:val="00971242"/>
    <w:rsid w:val="00972AFD"/>
    <w:rsid w:val="009772C4"/>
    <w:rsid w:val="009803EE"/>
    <w:rsid w:val="00981C1F"/>
    <w:rsid w:val="009837A6"/>
    <w:rsid w:val="00987CFB"/>
    <w:rsid w:val="0099282A"/>
    <w:rsid w:val="00993048"/>
    <w:rsid w:val="00995F3C"/>
    <w:rsid w:val="00997362"/>
    <w:rsid w:val="009A1022"/>
    <w:rsid w:val="009A1430"/>
    <w:rsid w:val="009A1D9E"/>
    <w:rsid w:val="009A2D10"/>
    <w:rsid w:val="009A6DE0"/>
    <w:rsid w:val="009B28BE"/>
    <w:rsid w:val="009B2D00"/>
    <w:rsid w:val="009B602B"/>
    <w:rsid w:val="009B715F"/>
    <w:rsid w:val="009B792D"/>
    <w:rsid w:val="009C59C0"/>
    <w:rsid w:val="009C6E80"/>
    <w:rsid w:val="009D21D1"/>
    <w:rsid w:val="009D25B0"/>
    <w:rsid w:val="009D3074"/>
    <w:rsid w:val="009D5555"/>
    <w:rsid w:val="009D717F"/>
    <w:rsid w:val="009E231C"/>
    <w:rsid w:val="009E25D6"/>
    <w:rsid w:val="009E2622"/>
    <w:rsid w:val="009E4A87"/>
    <w:rsid w:val="009E5C22"/>
    <w:rsid w:val="009E6139"/>
    <w:rsid w:val="009E63E7"/>
    <w:rsid w:val="009F234B"/>
    <w:rsid w:val="009F2A84"/>
    <w:rsid w:val="009F3E34"/>
    <w:rsid w:val="00A011B0"/>
    <w:rsid w:val="00A06837"/>
    <w:rsid w:val="00A109E1"/>
    <w:rsid w:val="00A11A37"/>
    <w:rsid w:val="00A1251C"/>
    <w:rsid w:val="00A12E02"/>
    <w:rsid w:val="00A134E0"/>
    <w:rsid w:val="00A17949"/>
    <w:rsid w:val="00A22799"/>
    <w:rsid w:val="00A22EF2"/>
    <w:rsid w:val="00A2352C"/>
    <w:rsid w:val="00A26143"/>
    <w:rsid w:val="00A26707"/>
    <w:rsid w:val="00A26DEF"/>
    <w:rsid w:val="00A306A7"/>
    <w:rsid w:val="00A339F2"/>
    <w:rsid w:val="00A43631"/>
    <w:rsid w:val="00A446EC"/>
    <w:rsid w:val="00A4585B"/>
    <w:rsid w:val="00A46A21"/>
    <w:rsid w:val="00A4704E"/>
    <w:rsid w:val="00A478D5"/>
    <w:rsid w:val="00A47A30"/>
    <w:rsid w:val="00A5022E"/>
    <w:rsid w:val="00A61281"/>
    <w:rsid w:val="00A62420"/>
    <w:rsid w:val="00A662A1"/>
    <w:rsid w:val="00A666BB"/>
    <w:rsid w:val="00A71812"/>
    <w:rsid w:val="00A71944"/>
    <w:rsid w:val="00A71FEF"/>
    <w:rsid w:val="00A73E8C"/>
    <w:rsid w:val="00A7477F"/>
    <w:rsid w:val="00A775B2"/>
    <w:rsid w:val="00A81EC6"/>
    <w:rsid w:val="00A824FD"/>
    <w:rsid w:val="00A82F85"/>
    <w:rsid w:val="00A83878"/>
    <w:rsid w:val="00A847A0"/>
    <w:rsid w:val="00A84810"/>
    <w:rsid w:val="00A92DF9"/>
    <w:rsid w:val="00A96191"/>
    <w:rsid w:val="00A97279"/>
    <w:rsid w:val="00AA04F0"/>
    <w:rsid w:val="00AA12B6"/>
    <w:rsid w:val="00AB3D10"/>
    <w:rsid w:val="00AB3F51"/>
    <w:rsid w:val="00AB7E22"/>
    <w:rsid w:val="00AC060F"/>
    <w:rsid w:val="00AC1E07"/>
    <w:rsid w:val="00AC2EEA"/>
    <w:rsid w:val="00AC3761"/>
    <w:rsid w:val="00AC7C94"/>
    <w:rsid w:val="00AD133E"/>
    <w:rsid w:val="00AD328B"/>
    <w:rsid w:val="00AD45B0"/>
    <w:rsid w:val="00AD4C11"/>
    <w:rsid w:val="00AD7526"/>
    <w:rsid w:val="00AE03D0"/>
    <w:rsid w:val="00AE0A3F"/>
    <w:rsid w:val="00AE22F5"/>
    <w:rsid w:val="00AE2B37"/>
    <w:rsid w:val="00AE5852"/>
    <w:rsid w:val="00AE7C96"/>
    <w:rsid w:val="00AE7E20"/>
    <w:rsid w:val="00AF0323"/>
    <w:rsid w:val="00AF091B"/>
    <w:rsid w:val="00AF1EAA"/>
    <w:rsid w:val="00AF2076"/>
    <w:rsid w:val="00AF55D6"/>
    <w:rsid w:val="00B00ED4"/>
    <w:rsid w:val="00B0182B"/>
    <w:rsid w:val="00B02CA1"/>
    <w:rsid w:val="00B02D39"/>
    <w:rsid w:val="00B02D5D"/>
    <w:rsid w:val="00B044B6"/>
    <w:rsid w:val="00B12320"/>
    <w:rsid w:val="00B13654"/>
    <w:rsid w:val="00B14121"/>
    <w:rsid w:val="00B2223F"/>
    <w:rsid w:val="00B22AF4"/>
    <w:rsid w:val="00B25F0C"/>
    <w:rsid w:val="00B26F64"/>
    <w:rsid w:val="00B32EEC"/>
    <w:rsid w:val="00B3305F"/>
    <w:rsid w:val="00B335E6"/>
    <w:rsid w:val="00B4065B"/>
    <w:rsid w:val="00B430B8"/>
    <w:rsid w:val="00B44151"/>
    <w:rsid w:val="00B46D60"/>
    <w:rsid w:val="00B46F50"/>
    <w:rsid w:val="00B50202"/>
    <w:rsid w:val="00B50931"/>
    <w:rsid w:val="00B51724"/>
    <w:rsid w:val="00B553E9"/>
    <w:rsid w:val="00B57599"/>
    <w:rsid w:val="00B70CAE"/>
    <w:rsid w:val="00B72633"/>
    <w:rsid w:val="00B72B39"/>
    <w:rsid w:val="00B80AA1"/>
    <w:rsid w:val="00B858DF"/>
    <w:rsid w:val="00B8681C"/>
    <w:rsid w:val="00B9362B"/>
    <w:rsid w:val="00B9587D"/>
    <w:rsid w:val="00B95AEF"/>
    <w:rsid w:val="00BA2602"/>
    <w:rsid w:val="00BA418C"/>
    <w:rsid w:val="00BA4233"/>
    <w:rsid w:val="00BA64D0"/>
    <w:rsid w:val="00BA699C"/>
    <w:rsid w:val="00BB0832"/>
    <w:rsid w:val="00BB10BC"/>
    <w:rsid w:val="00BB51FD"/>
    <w:rsid w:val="00BB6E2A"/>
    <w:rsid w:val="00BC1253"/>
    <w:rsid w:val="00BC48B8"/>
    <w:rsid w:val="00BC6ECF"/>
    <w:rsid w:val="00BC7923"/>
    <w:rsid w:val="00BD414D"/>
    <w:rsid w:val="00BD46BD"/>
    <w:rsid w:val="00BD4A73"/>
    <w:rsid w:val="00BD749C"/>
    <w:rsid w:val="00BE2ED8"/>
    <w:rsid w:val="00BE4BBB"/>
    <w:rsid w:val="00BE5A58"/>
    <w:rsid w:val="00BF085E"/>
    <w:rsid w:val="00BF13BF"/>
    <w:rsid w:val="00BF481E"/>
    <w:rsid w:val="00BF5B3E"/>
    <w:rsid w:val="00BF670F"/>
    <w:rsid w:val="00BF755E"/>
    <w:rsid w:val="00BF7646"/>
    <w:rsid w:val="00BF7AD2"/>
    <w:rsid w:val="00C000C6"/>
    <w:rsid w:val="00C0028F"/>
    <w:rsid w:val="00C01CE1"/>
    <w:rsid w:val="00C028B5"/>
    <w:rsid w:val="00C064D4"/>
    <w:rsid w:val="00C075AF"/>
    <w:rsid w:val="00C07B48"/>
    <w:rsid w:val="00C113C0"/>
    <w:rsid w:val="00C11981"/>
    <w:rsid w:val="00C1218A"/>
    <w:rsid w:val="00C15AF1"/>
    <w:rsid w:val="00C2071B"/>
    <w:rsid w:val="00C210AE"/>
    <w:rsid w:val="00C21B40"/>
    <w:rsid w:val="00C21DB2"/>
    <w:rsid w:val="00C2254B"/>
    <w:rsid w:val="00C237B2"/>
    <w:rsid w:val="00C266E0"/>
    <w:rsid w:val="00C27077"/>
    <w:rsid w:val="00C32007"/>
    <w:rsid w:val="00C327D1"/>
    <w:rsid w:val="00C3404C"/>
    <w:rsid w:val="00C35502"/>
    <w:rsid w:val="00C35C3D"/>
    <w:rsid w:val="00C36FD5"/>
    <w:rsid w:val="00C40ADE"/>
    <w:rsid w:val="00C42A34"/>
    <w:rsid w:val="00C51FAF"/>
    <w:rsid w:val="00C534AC"/>
    <w:rsid w:val="00C549CD"/>
    <w:rsid w:val="00C56E02"/>
    <w:rsid w:val="00C6034F"/>
    <w:rsid w:val="00C605CC"/>
    <w:rsid w:val="00C619F9"/>
    <w:rsid w:val="00C61A92"/>
    <w:rsid w:val="00C625EC"/>
    <w:rsid w:val="00C62E09"/>
    <w:rsid w:val="00C64A18"/>
    <w:rsid w:val="00C65D7E"/>
    <w:rsid w:val="00C72470"/>
    <w:rsid w:val="00C724A4"/>
    <w:rsid w:val="00C73F55"/>
    <w:rsid w:val="00C7495B"/>
    <w:rsid w:val="00C75E26"/>
    <w:rsid w:val="00C774BE"/>
    <w:rsid w:val="00C775A0"/>
    <w:rsid w:val="00C81ED8"/>
    <w:rsid w:val="00C8619B"/>
    <w:rsid w:val="00C873F2"/>
    <w:rsid w:val="00C9294C"/>
    <w:rsid w:val="00C93C6C"/>
    <w:rsid w:val="00C94231"/>
    <w:rsid w:val="00C95A3A"/>
    <w:rsid w:val="00CA0942"/>
    <w:rsid w:val="00CA26C6"/>
    <w:rsid w:val="00CA5F68"/>
    <w:rsid w:val="00CA6236"/>
    <w:rsid w:val="00CA6404"/>
    <w:rsid w:val="00CB5854"/>
    <w:rsid w:val="00CC45F9"/>
    <w:rsid w:val="00CC5E09"/>
    <w:rsid w:val="00CC6B54"/>
    <w:rsid w:val="00CC6BC8"/>
    <w:rsid w:val="00CD2194"/>
    <w:rsid w:val="00CD32E5"/>
    <w:rsid w:val="00CD401F"/>
    <w:rsid w:val="00CD4B3F"/>
    <w:rsid w:val="00CD5E2C"/>
    <w:rsid w:val="00CE024F"/>
    <w:rsid w:val="00CE653D"/>
    <w:rsid w:val="00CE7F97"/>
    <w:rsid w:val="00CF0120"/>
    <w:rsid w:val="00CF0C64"/>
    <w:rsid w:val="00CF1D80"/>
    <w:rsid w:val="00CF3867"/>
    <w:rsid w:val="00CF72C7"/>
    <w:rsid w:val="00D00020"/>
    <w:rsid w:val="00D01DC6"/>
    <w:rsid w:val="00D02C81"/>
    <w:rsid w:val="00D12020"/>
    <w:rsid w:val="00D12AE7"/>
    <w:rsid w:val="00D139E9"/>
    <w:rsid w:val="00D201EB"/>
    <w:rsid w:val="00D21DB1"/>
    <w:rsid w:val="00D2242D"/>
    <w:rsid w:val="00D22573"/>
    <w:rsid w:val="00D23DAB"/>
    <w:rsid w:val="00D24E5F"/>
    <w:rsid w:val="00D26664"/>
    <w:rsid w:val="00D27AAD"/>
    <w:rsid w:val="00D3062E"/>
    <w:rsid w:val="00D342C0"/>
    <w:rsid w:val="00D34C3A"/>
    <w:rsid w:val="00D36475"/>
    <w:rsid w:val="00D40CC8"/>
    <w:rsid w:val="00D412DC"/>
    <w:rsid w:val="00D5165A"/>
    <w:rsid w:val="00D52215"/>
    <w:rsid w:val="00D55B71"/>
    <w:rsid w:val="00D57275"/>
    <w:rsid w:val="00D61777"/>
    <w:rsid w:val="00D62644"/>
    <w:rsid w:val="00D66BB5"/>
    <w:rsid w:val="00D709F0"/>
    <w:rsid w:val="00D73CA6"/>
    <w:rsid w:val="00D74ACF"/>
    <w:rsid w:val="00D755DF"/>
    <w:rsid w:val="00D8165B"/>
    <w:rsid w:val="00D81D8E"/>
    <w:rsid w:val="00D820E3"/>
    <w:rsid w:val="00D84A21"/>
    <w:rsid w:val="00D861C9"/>
    <w:rsid w:val="00D866F8"/>
    <w:rsid w:val="00D95DF9"/>
    <w:rsid w:val="00D9738E"/>
    <w:rsid w:val="00D979ED"/>
    <w:rsid w:val="00DA1662"/>
    <w:rsid w:val="00DA1AFB"/>
    <w:rsid w:val="00DA30E4"/>
    <w:rsid w:val="00DA3950"/>
    <w:rsid w:val="00DA4F30"/>
    <w:rsid w:val="00DA5716"/>
    <w:rsid w:val="00DA7CD5"/>
    <w:rsid w:val="00DB287F"/>
    <w:rsid w:val="00DB36AA"/>
    <w:rsid w:val="00DB3F7C"/>
    <w:rsid w:val="00DB44F4"/>
    <w:rsid w:val="00DB548F"/>
    <w:rsid w:val="00DB571E"/>
    <w:rsid w:val="00DB5AD8"/>
    <w:rsid w:val="00DC1F60"/>
    <w:rsid w:val="00DC20C3"/>
    <w:rsid w:val="00DC32F6"/>
    <w:rsid w:val="00DC47D0"/>
    <w:rsid w:val="00DC525E"/>
    <w:rsid w:val="00DC629E"/>
    <w:rsid w:val="00DD0CC3"/>
    <w:rsid w:val="00DD3BB1"/>
    <w:rsid w:val="00DD60D7"/>
    <w:rsid w:val="00DD7095"/>
    <w:rsid w:val="00DE03F5"/>
    <w:rsid w:val="00DE3C35"/>
    <w:rsid w:val="00DF4AA5"/>
    <w:rsid w:val="00DF5735"/>
    <w:rsid w:val="00DF5B37"/>
    <w:rsid w:val="00DF71FE"/>
    <w:rsid w:val="00DF7FC0"/>
    <w:rsid w:val="00E00E54"/>
    <w:rsid w:val="00E0244A"/>
    <w:rsid w:val="00E02C08"/>
    <w:rsid w:val="00E03236"/>
    <w:rsid w:val="00E057B1"/>
    <w:rsid w:val="00E0649E"/>
    <w:rsid w:val="00E06BC6"/>
    <w:rsid w:val="00E0785A"/>
    <w:rsid w:val="00E100AE"/>
    <w:rsid w:val="00E10FE1"/>
    <w:rsid w:val="00E11D96"/>
    <w:rsid w:val="00E156C7"/>
    <w:rsid w:val="00E22973"/>
    <w:rsid w:val="00E24299"/>
    <w:rsid w:val="00E256FE"/>
    <w:rsid w:val="00E2713D"/>
    <w:rsid w:val="00E32E5E"/>
    <w:rsid w:val="00E34F8D"/>
    <w:rsid w:val="00E350EF"/>
    <w:rsid w:val="00E35878"/>
    <w:rsid w:val="00E36EAE"/>
    <w:rsid w:val="00E3731B"/>
    <w:rsid w:val="00E401BB"/>
    <w:rsid w:val="00E41023"/>
    <w:rsid w:val="00E42C92"/>
    <w:rsid w:val="00E42E8F"/>
    <w:rsid w:val="00E453DA"/>
    <w:rsid w:val="00E45840"/>
    <w:rsid w:val="00E5131A"/>
    <w:rsid w:val="00E53318"/>
    <w:rsid w:val="00E64D09"/>
    <w:rsid w:val="00E66D3B"/>
    <w:rsid w:val="00E70D1E"/>
    <w:rsid w:val="00E71DED"/>
    <w:rsid w:val="00E74819"/>
    <w:rsid w:val="00E74B36"/>
    <w:rsid w:val="00E76377"/>
    <w:rsid w:val="00E76F25"/>
    <w:rsid w:val="00E8006F"/>
    <w:rsid w:val="00E81378"/>
    <w:rsid w:val="00E81E95"/>
    <w:rsid w:val="00E83719"/>
    <w:rsid w:val="00E90316"/>
    <w:rsid w:val="00E93016"/>
    <w:rsid w:val="00E972DF"/>
    <w:rsid w:val="00E976E7"/>
    <w:rsid w:val="00EA0629"/>
    <w:rsid w:val="00EA0D91"/>
    <w:rsid w:val="00EA3144"/>
    <w:rsid w:val="00EA34F8"/>
    <w:rsid w:val="00EA629B"/>
    <w:rsid w:val="00EB222A"/>
    <w:rsid w:val="00EB5F89"/>
    <w:rsid w:val="00EB651C"/>
    <w:rsid w:val="00EC0902"/>
    <w:rsid w:val="00EC409B"/>
    <w:rsid w:val="00EC42C1"/>
    <w:rsid w:val="00EC7991"/>
    <w:rsid w:val="00ED66D6"/>
    <w:rsid w:val="00EE1AC8"/>
    <w:rsid w:val="00EE32CF"/>
    <w:rsid w:val="00EE400F"/>
    <w:rsid w:val="00EE43AB"/>
    <w:rsid w:val="00EE4A63"/>
    <w:rsid w:val="00EE62E3"/>
    <w:rsid w:val="00EE6529"/>
    <w:rsid w:val="00EE6FCD"/>
    <w:rsid w:val="00EE7B11"/>
    <w:rsid w:val="00EF3113"/>
    <w:rsid w:val="00EF471C"/>
    <w:rsid w:val="00EF5445"/>
    <w:rsid w:val="00EF7812"/>
    <w:rsid w:val="00F00746"/>
    <w:rsid w:val="00F07610"/>
    <w:rsid w:val="00F10469"/>
    <w:rsid w:val="00F1077C"/>
    <w:rsid w:val="00F13E8F"/>
    <w:rsid w:val="00F17837"/>
    <w:rsid w:val="00F23222"/>
    <w:rsid w:val="00F23F1D"/>
    <w:rsid w:val="00F243BF"/>
    <w:rsid w:val="00F24BBD"/>
    <w:rsid w:val="00F31FDD"/>
    <w:rsid w:val="00F333CB"/>
    <w:rsid w:val="00F33AC0"/>
    <w:rsid w:val="00F42C44"/>
    <w:rsid w:val="00F43A11"/>
    <w:rsid w:val="00F44F23"/>
    <w:rsid w:val="00F46CB9"/>
    <w:rsid w:val="00F4769F"/>
    <w:rsid w:val="00F5235E"/>
    <w:rsid w:val="00F52EDE"/>
    <w:rsid w:val="00F53D98"/>
    <w:rsid w:val="00F5720D"/>
    <w:rsid w:val="00F57A32"/>
    <w:rsid w:val="00F57C1A"/>
    <w:rsid w:val="00F6137A"/>
    <w:rsid w:val="00F63335"/>
    <w:rsid w:val="00F63341"/>
    <w:rsid w:val="00F634E7"/>
    <w:rsid w:val="00F63F2B"/>
    <w:rsid w:val="00F6738B"/>
    <w:rsid w:val="00F70310"/>
    <w:rsid w:val="00F7130E"/>
    <w:rsid w:val="00F73756"/>
    <w:rsid w:val="00F74CDA"/>
    <w:rsid w:val="00F75E1D"/>
    <w:rsid w:val="00F764F6"/>
    <w:rsid w:val="00F805F1"/>
    <w:rsid w:val="00F8060B"/>
    <w:rsid w:val="00F85CF5"/>
    <w:rsid w:val="00F86D7D"/>
    <w:rsid w:val="00F87FF9"/>
    <w:rsid w:val="00F900FD"/>
    <w:rsid w:val="00F93A70"/>
    <w:rsid w:val="00FA0318"/>
    <w:rsid w:val="00FA20D1"/>
    <w:rsid w:val="00FA7C58"/>
    <w:rsid w:val="00FB2B0A"/>
    <w:rsid w:val="00FB54DB"/>
    <w:rsid w:val="00FC0648"/>
    <w:rsid w:val="00FC0BB3"/>
    <w:rsid w:val="00FC1358"/>
    <w:rsid w:val="00FC3006"/>
    <w:rsid w:val="00FC32F6"/>
    <w:rsid w:val="00FC37DA"/>
    <w:rsid w:val="00FC6188"/>
    <w:rsid w:val="00FC6A92"/>
    <w:rsid w:val="00FD0572"/>
    <w:rsid w:val="00FD069A"/>
    <w:rsid w:val="00FE019D"/>
    <w:rsid w:val="00FE1DE8"/>
    <w:rsid w:val="00FE4855"/>
    <w:rsid w:val="00FE4A1E"/>
    <w:rsid w:val="00FE6CFC"/>
    <w:rsid w:val="00FE7B57"/>
    <w:rsid w:val="00FF5FFE"/>
    <w:rsid w:val="00FF6058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081c6a-ffa8-4af1-823f-303969900670"/>
    <jce632c5d7084329b3f678a58971403e xmlns="5f081c6a-ffa8-4af1-823f-303969900670">
      <Terms xmlns="http://schemas.microsoft.com/office/infopath/2007/PartnerControls"/>
    </jce632c5d7084329b3f678a58971403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8dd538b-064c-4cf8-85e7-734d75fa503a" ContentTypeId="0x0101001A071EFC7697F8429EE7678E881F1A2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A071EFC7697F8429EE7678E881F1A2700BDBC9D05F23C0149969B8CBF16C63C32" ma:contentTypeVersion="13" ma:contentTypeDescription="" ma:contentTypeScope="" ma:versionID="9975aae8c9981da2c75a2b2db3064160">
  <xsd:schema xmlns:xsd="http://www.w3.org/2001/XMLSchema" xmlns:xs="http://www.w3.org/2001/XMLSchema" xmlns:p="http://schemas.microsoft.com/office/2006/metadata/properties" xmlns:ns2="5f081c6a-ffa8-4af1-823f-303969900670" targetNamespace="http://schemas.microsoft.com/office/2006/metadata/properties" ma:root="true" ma:fieldsID="34bb97e38b947833badb020d38b38f24" ns2:_="">
    <xsd:import namespace="5f081c6a-ffa8-4af1-823f-30396990067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ce632c5d7084329b3f678a5897140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1c6a-ffa8-4af1-823f-30396990067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ef7515-ea57-4c12-8e6b-4a3924feadb7}" ma:internalName="TaxCatchAll" ma:showField="CatchAllData" ma:web="78b4d02a-ef0a-4756-9fc0-9516fed49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ef7515-ea57-4c12-8e6b-4a3924feadb7}" ma:internalName="TaxCatchAllLabel" ma:readOnly="true" ma:showField="CatchAllDataLabel" ma:web="78b4d02a-ef0a-4756-9fc0-9516fed49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e632c5d7084329b3f678a58971403e" ma:index="10" nillable="true" ma:taxonomy="true" ma:internalName="jce632c5d7084329b3f678a58971403e" ma:taxonomyFieldName="DocumentType" ma:displayName="DocumentType" ma:default="" ma:fieldId="{3ce632c5-d708-4329-b3f6-78a58971403e}" ma:sspId="c8dd538b-064c-4cf8-85e7-734d75fa503a" ma:termSetId="80937606-c301-4a02-9bc9-84999c3e389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D157-6173-4849-8271-05DE67EFD2D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5f081c6a-ffa8-4af1-823f-30396990067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FFECB32-737E-4A69-8645-D2D619B1F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CF096-EDB8-498D-BB9B-BCE7A3FECE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2DF880-858D-4431-BDCD-66FD681A23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403735-F798-49E9-A9E4-9F329F675E8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18EECFD-7625-4B94-90B3-6E3E73377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81c6a-ffa8-4af1-823f-303969900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73DCF03-4ADD-45C4-90EC-E4FF04D3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 Evelyne</dc:creator>
  <cp:lastModifiedBy>HOTAT Alexandre</cp:lastModifiedBy>
  <cp:revision>2</cp:revision>
  <dcterms:created xsi:type="dcterms:W3CDTF">2016-09-15T14:03:00Z</dcterms:created>
  <dcterms:modified xsi:type="dcterms:W3CDTF">2016-09-15T14:03:00Z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ff4141e0-4868-4c95-bbaa-65da799d6f1a</vt:lpwstr>
  </property>
  <property fmtid="{D5CDD505-2E9C-101B-9397-08002B2CF9AE}" pid="3" name="ContentTypeId">
    <vt:lpwstr>0x0101001A071EFC7697F8429EE7678E881F1A2700BDBC9D05F23C0149969B8CBF16C63C32</vt:lpwstr>
  </property>
  <property fmtid="{D5CDD505-2E9C-101B-9397-08002B2CF9AE}" pid="4" name="_dlc_DocId">
    <vt:lpwstr>PROJ-538-4362</vt:lpwstr>
  </property>
  <property fmtid="{D5CDD505-2E9C-101B-9397-08002B2CF9AE}" pid="5" name="_dlc_DocIdUrl">
    <vt:lpwstr>http://project/T2SSite/CS/_layouts/15/DocIdRedir.aspx?ID=PROJ-538-4362, PROJ-538-4362</vt:lpwstr>
  </property>
  <property fmtid="{D5CDD505-2E9C-101B-9397-08002B2CF9AE}" pid="6" name="DocumentType">
    <vt:lpwstr/>
  </property>
</Properties>
</file>